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44FA1464"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B833D9">
        <w:rPr>
          <w:b/>
          <w:sz w:val="24"/>
          <w:szCs w:val="24"/>
        </w:rPr>
        <w:t>9</w:t>
      </w:r>
      <w:r w:rsidR="00B833D9" w:rsidRPr="00B833D9">
        <w:rPr>
          <w:b/>
          <w:sz w:val="24"/>
          <w:szCs w:val="24"/>
          <w:vertAlign w:val="superscript"/>
        </w:rPr>
        <w:t>th</w:t>
      </w:r>
      <w:r w:rsidR="00B833D9">
        <w:rPr>
          <w:b/>
          <w:sz w:val="24"/>
          <w:szCs w:val="24"/>
        </w:rPr>
        <w:t xml:space="preserve"> December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3E108268" w14:textId="77777777" w:rsidR="007D391E" w:rsidRPr="007D391E" w:rsidRDefault="007D391E" w:rsidP="007D391E">
      <w:pPr>
        <w:keepNext/>
        <w:keepLines/>
        <w:widowControl/>
        <w:suppressAutoHyphens w:val="0"/>
        <w:spacing w:after="60" w:line="276" w:lineRule="auto"/>
        <w:ind w:leftChars="0" w:left="0" w:firstLineChars="0" w:firstLine="0"/>
        <w:textDirection w:val="lrTb"/>
        <w:textAlignment w:val="auto"/>
        <w:outlineLvl w:val="9"/>
        <w:rPr>
          <w:position w:val="0"/>
          <w:sz w:val="52"/>
          <w:szCs w:val="52"/>
          <w:lang w:val="en"/>
        </w:rPr>
      </w:pPr>
      <w:bookmarkStart w:id="1" w:name="_qxxansssbzzz" w:colFirst="0" w:colLast="0"/>
      <w:bookmarkEnd w:id="1"/>
      <w:r w:rsidRPr="007D391E">
        <w:rPr>
          <w:position w:val="0"/>
          <w:sz w:val="52"/>
          <w:szCs w:val="52"/>
          <w:lang w:val="en"/>
        </w:rPr>
        <w:t>3GPP SA4 MBS SWG Telco (December 9, 2021)</w:t>
      </w:r>
    </w:p>
    <w:p w14:paraId="1A679F22"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2" w:name="_im4qroblystk" w:colFirst="0" w:colLast="0"/>
      <w:bookmarkEnd w:id="2"/>
      <w:r w:rsidRPr="007D391E">
        <w:rPr>
          <w:position w:val="0"/>
          <w:sz w:val="40"/>
          <w:szCs w:val="40"/>
          <w:lang w:val="en"/>
        </w:rPr>
        <w:t>1 Opening of the meeting and Approval of Agenda</w:t>
      </w:r>
    </w:p>
    <w:p w14:paraId="14509C8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 xml:space="preserve">Mr. Frédéric Gabin (Dolby, SA4 Chair and MBS SWG chair) opens the session on December 9th, 2021 at 22:00 CET. </w:t>
      </w:r>
    </w:p>
    <w:p w14:paraId="7392350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4B08E75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 xml:space="preserve">Thomas Stockhammer, Iraj and Spencer are assigned as scribes. </w:t>
      </w:r>
    </w:p>
    <w:p w14:paraId="2F9EFAD9"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010A2A4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 xml:space="preserve">The minutes are shared online: </w:t>
      </w:r>
      <w:hyperlink r:id="rId8">
        <w:r w:rsidRPr="007D391E">
          <w:rPr>
            <w:color w:val="0000EE"/>
            <w:position w:val="0"/>
            <w:u w:val="single"/>
            <w:lang w:val="en"/>
          </w:rPr>
          <w:t>3GPP SA4 MBS SWG Telco (December 9, 2021)</w:t>
        </w:r>
      </w:hyperlink>
    </w:p>
    <w:p w14:paraId="7E05B32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3BB69737"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position w:val="0"/>
          <w:lang w:val="en"/>
        </w:rP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80"/>
        <w:gridCol w:w="4935"/>
        <w:gridCol w:w="1845"/>
        <w:gridCol w:w="1050"/>
      </w:tblGrid>
      <w:tr w:rsidR="007D391E" w:rsidRPr="007D391E" w14:paraId="075B43C0" w14:textId="77777777" w:rsidTr="00042F2B">
        <w:trPr>
          <w:trHeight w:val="620"/>
        </w:trPr>
        <w:tc>
          <w:tcPr>
            <w:tcW w:w="1080" w:type="dxa"/>
            <w:tcBorders>
              <w:top w:val="single" w:sz="8" w:space="0" w:color="70AD47"/>
              <w:left w:val="single" w:sz="8" w:space="0" w:color="70AD47"/>
              <w:bottom w:val="single" w:sz="8" w:space="0" w:color="70AD47"/>
              <w:right w:val="nil"/>
            </w:tcBorders>
            <w:shd w:val="clear" w:color="auto" w:fill="70AD47"/>
            <w:tcMar>
              <w:top w:w="100" w:type="dxa"/>
              <w:left w:w="100" w:type="dxa"/>
              <w:bottom w:w="100" w:type="dxa"/>
              <w:right w:w="100" w:type="dxa"/>
            </w:tcMar>
          </w:tcPr>
          <w:p w14:paraId="66D3F943"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TDoc</w:t>
            </w:r>
          </w:p>
        </w:tc>
        <w:tc>
          <w:tcPr>
            <w:tcW w:w="493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6D0E68D6"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Title</w:t>
            </w:r>
          </w:p>
        </w:tc>
        <w:tc>
          <w:tcPr>
            <w:tcW w:w="184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5CD8D05A"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Source</w:t>
            </w:r>
          </w:p>
        </w:tc>
        <w:tc>
          <w:tcPr>
            <w:tcW w:w="1050" w:type="dxa"/>
            <w:tcBorders>
              <w:top w:val="single" w:sz="8" w:space="0" w:color="70AD47"/>
              <w:left w:val="nil"/>
              <w:bottom w:val="single" w:sz="8" w:space="0" w:color="70AD47"/>
              <w:right w:val="single" w:sz="8" w:space="0" w:color="70AD47"/>
            </w:tcBorders>
            <w:shd w:val="clear" w:color="auto" w:fill="70AD47"/>
            <w:tcMar>
              <w:top w:w="100" w:type="dxa"/>
              <w:left w:w="100" w:type="dxa"/>
              <w:bottom w:w="100" w:type="dxa"/>
              <w:right w:w="100" w:type="dxa"/>
            </w:tcMar>
          </w:tcPr>
          <w:p w14:paraId="04BDFB38"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Agenda item</w:t>
            </w:r>
          </w:p>
        </w:tc>
      </w:tr>
      <w:tr w:rsidR="007D391E" w:rsidRPr="007D391E" w14:paraId="113A0668" w14:textId="77777777" w:rsidTr="00042F2B">
        <w:trPr>
          <w:trHeight w:val="39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5342DD43"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9">
              <w:r w:rsidRPr="007D391E">
                <w:rPr>
                  <w:color w:val="0000FF"/>
                  <w:position w:val="0"/>
                  <w:sz w:val="16"/>
                  <w:szCs w:val="16"/>
                  <w:u w:val="single"/>
                  <w:lang w:val="en"/>
                </w:rPr>
                <w:t>S4aI211263</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72F3C3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Report of SA4 MBS SWG AH Telco (2nd December 2021)</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A26D563"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MBS SWG Chair</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ED5200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3</w:t>
            </w:r>
          </w:p>
        </w:tc>
      </w:tr>
      <w:tr w:rsidR="007D391E" w:rsidRPr="007D391E" w14:paraId="67D666E2" w14:textId="77777777" w:rsidTr="00042F2B">
        <w:trPr>
          <w:trHeight w:val="57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7A148C29"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0">
              <w:r w:rsidRPr="007D391E">
                <w:rPr>
                  <w:color w:val="0000FF"/>
                  <w:position w:val="0"/>
                  <w:sz w:val="16"/>
                  <w:szCs w:val="16"/>
                  <w:u w:val="single"/>
                  <w:lang w:val="en"/>
                </w:rPr>
                <w:t>S4aI211255</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0151EC9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[FS_5GMS_EXT] Low Latency Streaming</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3EED514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Qualcomm CDMA Technologies</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3153685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4.4</w:t>
            </w:r>
          </w:p>
        </w:tc>
      </w:tr>
      <w:tr w:rsidR="007D391E" w:rsidRPr="007D391E" w14:paraId="58FB4226" w14:textId="77777777" w:rsidTr="00042F2B">
        <w:trPr>
          <w:trHeight w:val="39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2735DC6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1">
              <w:r w:rsidRPr="007D391E">
                <w:rPr>
                  <w:color w:val="0000FF"/>
                  <w:position w:val="0"/>
                  <w:sz w:val="16"/>
                  <w:szCs w:val="16"/>
                  <w:u w:val="single"/>
                  <w:lang w:val="en"/>
                </w:rPr>
                <w:t>S4aI211265</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855D96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Structure update for TR 26.805</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082FB4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Ericsson LM</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BEF5E2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4.5</w:t>
            </w:r>
          </w:p>
        </w:tc>
      </w:tr>
      <w:tr w:rsidR="007D391E" w:rsidRPr="007D391E" w14:paraId="6C368957" w14:textId="77777777" w:rsidTr="00042F2B">
        <w:trPr>
          <w:trHeight w:val="39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3A25992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2">
              <w:r w:rsidRPr="007D391E">
                <w:rPr>
                  <w:color w:val="0000FF"/>
                  <w:position w:val="0"/>
                  <w:sz w:val="16"/>
                  <w:szCs w:val="16"/>
                  <w:u w:val="single"/>
                  <w:lang w:val="en"/>
                </w:rPr>
                <w:t>S4aI211251</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4F703AF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Update of config and report API resource structure for 26.532</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1F93D80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Ericsson LM</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05D2348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05E8528E" w14:textId="77777777" w:rsidTr="00042F2B">
        <w:trPr>
          <w:trHeight w:val="57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33FCE7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3">
              <w:r w:rsidRPr="007D391E">
                <w:rPr>
                  <w:color w:val="0000FF"/>
                  <w:position w:val="0"/>
                  <w:sz w:val="16"/>
                  <w:szCs w:val="16"/>
                  <w:u w:val="single"/>
                  <w:lang w:val="en"/>
                </w:rPr>
                <w:t>S4aI211252</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1DF4DA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[EVEX] Discussion on the instantiation of generic data collection and reporting architecture for 5G Media Streaming</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EB36EB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BBC</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4AA576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53877463" w14:textId="77777777" w:rsidTr="00042F2B">
        <w:trPr>
          <w:trHeight w:val="57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3CB3CB48"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4">
              <w:r w:rsidRPr="007D391E">
                <w:rPr>
                  <w:color w:val="0000FF"/>
                  <w:position w:val="0"/>
                  <w:sz w:val="16"/>
                  <w:szCs w:val="16"/>
                  <w:u w:val="single"/>
                  <w:lang w:val="en"/>
                </w:rPr>
                <w:t>S4aI211260</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588A5DC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Procedures for Access Restriction - Stage 2</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4F3B6B5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QUALCOMM Europe Inc. - Italy</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359295B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02DA58F4" w14:textId="77777777" w:rsidTr="00042F2B">
        <w:trPr>
          <w:trHeight w:val="57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E88D60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5">
              <w:r w:rsidRPr="007D391E">
                <w:rPr>
                  <w:color w:val="0000FF"/>
                  <w:position w:val="0"/>
                  <w:sz w:val="16"/>
                  <w:szCs w:val="16"/>
                  <w:u w:val="single"/>
                  <w:lang w:val="en"/>
                </w:rPr>
                <w:t>S4aI211264</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28893A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Data Collection and Reporting; General Description and Architecture</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C94585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BBC (Editor)</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20DB4B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493D02F5" w14:textId="77777777" w:rsidTr="00042F2B">
        <w:trPr>
          <w:trHeight w:val="57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0D9329E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6">
              <w:r w:rsidRPr="007D391E">
                <w:rPr>
                  <w:color w:val="0000FF"/>
                  <w:position w:val="0"/>
                  <w:sz w:val="16"/>
                  <w:szCs w:val="16"/>
                  <w:u w:val="single"/>
                  <w:lang w:val="en"/>
                </w:rPr>
                <w:t>S4aI211256</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61BB9BF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[5MBUSA] 5GMS via eMBMS - Procedures</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755C79F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Qualcomm CDMA Technologies</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77C12F3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4.7</w:t>
            </w:r>
          </w:p>
        </w:tc>
      </w:tr>
      <w:tr w:rsidR="007D391E" w:rsidRPr="007D391E" w14:paraId="15489E90" w14:textId="77777777" w:rsidTr="00042F2B">
        <w:trPr>
          <w:trHeight w:val="39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44A750D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S4aI211262</w:t>
            </w:r>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1D507C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[5MBUSA] Static domain model and baseline parameters</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498DFB8"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BBC</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7CB820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4.7</w:t>
            </w:r>
          </w:p>
        </w:tc>
      </w:tr>
    </w:tbl>
    <w:p w14:paraId="1DF7C77E"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p>
    <w:p w14:paraId="45ACE3B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position w:val="0"/>
          <w:lang w:val="en"/>
        </w:rPr>
        <w:t xml:space="preserve">An agenda was provided in email and was </w:t>
      </w:r>
      <w:r w:rsidRPr="007D391E">
        <w:rPr>
          <w:color w:val="FF0000"/>
          <w:position w:val="0"/>
          <w:lang w:val="en"/>
        </w:rPr>
        <w:t>approved</w:t>
      </w:r>
      <w:r w:rsidRPr="007D391E">
        <w:rPr>
          <w:position w:val="0"/>
          <w:lang w:val="en"/>
        </w:rPr>
        <w:t>.</w:t>
      </w:r>
    </w:p>
    <w:p w14:paraId="14A802FA"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3" w:name="_k265gxnqa61u" w:colFirst="0" w:colLast="0"/>
      <w:bookmarkEnd w:id="3"/>
      <w:r w:rsidRPr="007D391E">
        <w:rPr>
          <w:position w:val="0"/>
          <w:sz w:val="40"/>
          <w:szCs w:val="40"/>
          <w:lang w:val="en"/>
        </w:rPr>
        <w:t xml:space="preserve">2 </w:t>
      </w:r>
      <w:r w:rsidRPr="007D391E">
        <w:rPr>
          <w:position w:val="0"/>
          <w:sz w:val="40"/>
          <w:szCs w:val="40"/>
          <w:lang w:val="en"/>
        </w:rPr>
        <w:tab/>
        <w:t>IPR and Anti-trust Reminder</w:t>
      </w:r>
    </w:p>
    <w:p w14:paraId="0C86E619"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 xml:space="preserve">Available in :  </w:t>
      </w:r>
      <w:hyperlink r:id="rId17">
        <w:r w:rsidRPr="007D391E">
          <w:rPr>
            <w:b/>
            <w:color w:val="0000FF"/>
            <w:position w:val="0"/>
            <w:sz w:val="20"/>
            <w:szCs w:val="20"/>
            <w:u w:val="single"/>
            <w:lang w:val="en"/>
          </w:rPr>
          <w:t>S4-201473</w:t>
        </w:r>
      </w:hyperlink>
    </w:p>
    <w:p w14:paraId="2E36062E"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4" w:name="_63dbhx7ftxqr" w:colFirst="0" w:colLast="0"/>
      <w:bookmarkEnd w:id="4"/>
      <w:r w:rsidRPr="007D391E">
        <w:rPr>
          <w:position w:val="0"/>
          <w:sz w:val="40"/>
          <w:szCs w:val="40"/>
          <w:lang w:val="en"/>
        </w:rPr>
        <w:t>3</w:t>
      </w:r>
      <w:r w:rsidRPr="007D391E">
        <w:rPr>
          <w:position w:val="0"/>
          <w:sz w:val="40"/>
          <w:szCs w:val="40"/>
          <w:lang w:val="en"/>
        </w:rPr>
        <w:tab/>
        <w:t>Reports/Liaisons</w:t>
      </w:r>
    </w:p>
    <w:p w14:paraId="6997D5E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5EA5CDFB"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00F695F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18">
              <w:r w:rsidRPr="007D391E">
                <w:rPr>
                  <w:b/>
                  <w:color w:val="0000FF"/>
                  <w:position w:val="0"/>
                  <w:u w:val="single"/>
                  <w:lang w:val="en"/>
                </w:rPr>
                <w:t>S4aI211263</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EE3759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Report of SA4 MBS SWG AH Telco (2nd December 2021)</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4723651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MBS SWG Chair</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33EB22E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Frederic Gabin</w:t>
            </w:r>
          </w:p>
        </w:tc>
      </w:tr>
    </w:tbl>
    <w:p w14:paraId="19DBF18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25CD6544"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S4aI211263</w:t>
      </w:r>
      <w:r w:rsidRPr="007D391E">
        <w:rPr>
          <w:position w:val="0"/>
          <w:sz w:val="20"/>
          <w:szCs w:val="20"/>
          <w:lang w:val="en"/>
        </w:rPr>
        <w:t xml:space="preserve"> is</w:t>
      </w:r>
      <w:r w:rsidRPr="007D391E">
        <w:rPr>
          <w:b/>
          <w:color w:val="FF0000"/>
          <w:position w:val="0"/>
          <w:sz w:val="20"/>
          <w:szCs w:val="20"/>
          <w:lang w:val="en"/>
        </w:rPr>
        <w:t xml:space="preserve"> noted.</w:t>
      </w:r>
    </w:p>
    <w:p w14:paraId="53B2B566"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5" w:name="_h75hgaoiwnw2" w:colFirst="0" w:colLast="0"/>
      <w:bookmarkEnd w:id="5"/>
      <w:r w:rsidRPr="007D391E">
        <w:rPr>
          <w:position w:val="0"/>
          <w:sz w:val="40"/>
          <w:szCs w:val="40"/>
          <w:lang w:val="en"/>
        </w:rPr>
        <w:t>4 List of Work Items for submission of Contributions in the current meeting</w:t>
      </w:r>
    </w:p>
    <w:p w14:paraId="09E5DFC7"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6" w:name="_po8uoevg5p32" w:colFirst="0" w:colLast="0"/>
      <w:bookmarkEnd w:id="6"/>
      <w:r w:rsidRPr="007D391E">
        <w:rPr>
          <w:position w:val="0"/>
          <w:sz w:val="32"/>
          <w:szCs w:val="32"/>
          <w:lang w:val="en"/>
        </w:rPr>
        <w:t>4.0</w:t>
      </w:r>
      <w:r w:rsidRPr="007D391E">
        <w:rPr>
          <w:position w:val="0"/>
          <w:sz w:val="32"/>
          <w:szCs w:val="32"/>
          <w:lang w:val="en"/>
        </w:rPr>
        <w:tab/>
        <w:t>Introduction</w:t>
      </w:r>
    </w:p>
    <w:p w14:paraId="52C680FA"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Agenda Items 4.1 to 4.3, as well as 4.9 to 4.13  are not part of MBS SWG.</w:t>
      </w:r>
    </w:p>
    <w:p w14:paraId="244ECCB1"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7" w:name="_xuplvepc55om" w:colFirst="0" w:colLast="0"/>
      <w:bookmarkEnd w:id="7"/>
      <w:r w:rsidRPr="007D391E">
        <w:rPr>
          <w:position w:val="0"/>
          <w:sz w:val="32"/>
          <w:szCs w:val="32"/>
          <w:lang w:val="en"/>
        </w:rPr>
        <w:t>4.4</w:t>
      </w:r>
      <w:r w:rsidRPr="007D391E">
        <w:rPr>
          <w:position w:val="0"/>
          <w:sz w:val="32"/>
          <w:szCs w:val="32"/>
          <w:lang w:val="en"/>
        </w:rPr>
        <w:tab/>
        <w:t>FS_5GMS_EXT</w:t>
      </w:r>
    </w:p>
    <w:p w14:paraId="7E0F5BEB"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19">
        <w:r w:rsidRPr="007D391E">
          <w:rPr>
            <w:color w:val="1155CC"/>
            <w:position w:val="0"/>
            <w:u w:val="single"/>
            <w:shd w:val="clear" w:color="auto" w:fill="FF9900"/>
            <w:lang w:val="en"/>
          </w:rPr>
          <w:t xml:space="preserve">  SP-200937</w:t>
        </w:r>
      </w:hyperlink>
    </w:p>
    <w:p w14:paraId="2E463A5D"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 xml:space="preserve">Time Plan: </w:t>
      </w:r>
      <w:hyperlink r:id="rId20">
        <w:r w:rsidRPr="007D391E">
          <w:rPr>
            <w:rFonts w:ascii="Calibri" w:eastAsia="Calibri" w:hAnsi="Calibri" w:cs="Calibri"/>
            <w:color w:val="1155CC"/>
            <w:position w:val="0"/>
            <w:u w:val="single"/>
            <w:shd w:val="clear" w:color="auto" w:fill="FF9900"/>
            <w:lang w:val="en"/>
          </w:rPr>
          <w:t>S4-211316</w:t>
        </w:r>
      </w:hyperlink>
    </w:p>
    <w:p w14:paraId="5739BC2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7D391E" w:rsidRPr="007D391E" w14:paraId="3A30036D"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5CF4111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1">
              <w:r w:rsidRPr="007D391E">
                <w:rPr>
                  <w:b/>
                  <w:color w:val="0000FF"/>
                  <w:position w:val="0"/>
                  <w:u w:val="single"/>
                  <w:lang w:val="en"/>
                </w:rPr>
                <w:t>S4aI211255</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A41636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[FS_5GMS_EXT] Low Latency Streaming</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98FF09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20CA559"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Thomas Stockhammer</w:t>
            </w:r>
          </w:p>
        </w:tc>
      </w:tr>
    </w:tbl>
    <w:p w14:paraId="5F003A00"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26BDF4D5"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lastRenderedPageBreak/>
        <w:t>Presenter</w:t>
      </w:r>
      <w:r w:rsidRPr="007D391E">
        <w:rPr>
          <w:position w:val="0"/>
          <w:sz w:val="20"/>
          <w:szCs w:val="20"/>
          <w:lang w:val="en"/>
        </w:rPr>
        <w:t>: Thomas Stockhammer (Qualcomm)</w:t>
      </w:r>
    </w:p>
    <w:p w14:paraId="6066594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517B1690"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would it be possible to add some information about representation of MPD in the operation points?</w:t>
      </w:r>
    </w:p>
    <w:p w14:paraId="7A1D6721"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the regular latency and low latency content is the same. The regular DASH client doesn’t need to do anything special. The low latency client uses the chunk information, starts requesting the chunks earlier. The MPD can provide information which representation are low latency one and the low latency client use the information for requesting the segment w/wo byte range requests. </w:t>
      </w:r>
    </w:p>
    <w:p w14:paraId="550A4E81"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On time sync, what type of precision is required for low latency streaming?</w:t>
      </w:r>
    </w:p>
    <w:p w14:paraId="07728BE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There is a signaling for media to real-time clock. There are different referencing points. In CMAF this lag can be signalled. The precision that the client and encoder can work on the same time sync is achieved by signaling the time sync.</w:t>
      </w:r>
    </w:p>
    <w:p w14:paraId="506DB2A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if the client is wrongly synchronized it may ask too early or too late. So my question is that if the time precision is coming from an HTTP server, does the round trip delay cause any problem? Do we have any gap on time sync for low latency? Do we need to rely on 3GPP time sync?</w:t>
      </w:r>
    </w:p>
    <w:p w14:paraId="1B6B57B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no for the DASH streaming, the HTTP server sync should work. For lower latency cases such as webRTC might be additional measure is need.</w:t>
      </w:r>
    </w:p>
    <w:p w14:paraId="0010869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Iraj: one basic question I had was on consistent quality. Is relying on one operations point sufficient? </w:t>
      </w:r>
    </w:p>
    <w:p w14:paraId="1507D51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Thomas:you can change the operations point, but as long as you are using the same operations point, yes.</w:t>
      </w:r>
    </w:p>
    <w:p w14:paraId="688616A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Iraj: I like that answer. The document should say something like that. In terms of three collaboration scenarios, do I need to provide any dynamic policy, or does the operations point do that?</w:t>
      </w:r>
    </w:p>
    <w:p w14:paraId="7B205A4E"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I need to check this, but the operations point gives you some sort of filtering mechanism. If you had an operational point about 4K, the operational point needs to end up in the media handler because the media handler needs to request the right content. </w:t>
      </w:r>
    </w:p>
    <w:p w14:paraId="2335553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Iraj: I think what you described is going to affect the call flows for different collaboration scenarios. </w:t>
      </w:r>
    </w:p>
    <w:p w14:paraId="501270E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When you provision a template, an external reference to an identifier is available, and that makes this easy for media session handlers. Does additional reporting need to go back in the QoS report?</w:t>
      </w:r>
    </w:p>
    <w:p w14:paraId="6E820C8E"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The question is whether the metrics are sufficient for the media handler to verify the quality of service. All of these questions are excellent and we need to investigate further. </w:t>
      </w:r>
    </w:p>
    <w:p w14:paraId="0E289E19"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Richard: It’s reasonable that we don’t know the answers, we just need to get the questions written down. </w:t>
      </w:r>
    </w:p>
    <w:p w14:paraId="4745D7F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not a nonsense contribution, but the text could be improved - that’s my impression.</w:t>
      </w:r>
    </w:p>
    <w:p w14:paraId="5D7AB8A7"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There are TBDs, so we’re not finished, but I want to make sure we can use this contribution in a baseline. </w:t>
      </w:r>
    </w:p>
    <w:p w14:paraId="480AD90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6334ACC5"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r w:rsidRPr="007D391E">
        <w:rPr>
          <w:b/>
          <w:color w:val="0000FF"/>
          <w:position w:val="0"/>
          <w:sz w:val="20"/>
          <w:szCs w:val="20"/>
          <w:lang w:val="en"/>
        </w:rPr>
        <w:t>Basis for work? Yes. Will take comments into account and provide a revision</w:t>
      </w:r>
    </w:p>
    <w:p w14:paraId="76D4E97D"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S4aI211255</w:t>
      </w:r>
      <w:r w:rsidRPr="007D391E">
        <w:rPr>
          <w:position w:val="0"/>
          <w:sz w:val="20"/>
          <w:szCs w:val="20"/>
          <w:lang w:val="en"/>
        </w:rPr>
        <w:t xml:space="preserve"> is</w:t>
      </w:r>
      <w:r w:rsidRPr="007D391E">
        <w:rPr>
          <w:b/>
          <w:color w:val="FF0000"/>
          <w:position w:val="0"/>
          <w:sz w:val="20"/>
          <w:szCs w:val="20"/>
          <w:lang w:val="en"/>
        </w:rPr>
        <w:t xml:space="preserve"> noted</w:t>
      </w:r>
    </w:p>
    <w:p w14:paraId="610E5E23"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8" w:name="_ossot4eyy4d1" w:colFirst="0" w:colLast="0"/>
      <w:bookmarkEnd w:id="8"/>
      <w:r w:rsidRPr="007D391E">
        <w:rPr>
          <w:position w:val="0"/>
          <w:sz w:val="32"/>
          <w:szCs w:val="32"/>
          <w:lang w:val="en"/>
        </w:rPr>
        <w:t>4.5 FS_NPN4AVProd</w:t>
      </w:r>
    </w:p>
    <w:p w14:paraId="7F3E5D1F"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22">
        <w:r w:rsidRPr="007D391E">
          <w:rPr>
            <w:color w:val="1155CC"/>
            <w:position w:val="0"/>
            <w:u w:val="single"/>
            <w:shd w:val="clear" w:color="auto" w:fill="FF9900"/>
            <w:lang w:val="en"/>
          </w:rPr>
          <w:t xml:space="preserve">  SP-210241</w:t>
        </w:r>
      </w:hyperlink>
    </w:p>
    <w:p w14:paraId="16876A7F"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 xml:space="preserve">Time Plan: </w:t>
      </w:r>
      <w:hyperlink r:id="rId23">
        <w:r w:rsidRPr="007D391E">
          <w:rPr>
            <w:rFonts w:ascii="Calibri" w:eastAsia="Calibri" w:hAnsi="Calibri" w:cs="Calibri"/>
            <w:color w:val="1155CC"/>
            <w:position w:val="0"/>
            <w:u w:val="single"/>
            <w:shd w:val="clear" w:color="auto" w:fill="FF9900"/>
            <w:lang w:val="en"/>
          </w:rPr>
          <w:t>S4-211602</w:t>
        </w:r>
      </w:hyperlink>
    </w:p>
    <w:p w14:paraId="640D43E8"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2467A963"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6BF2F6D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4">
              <w:r w:rsidRPr="007D391E">
                <w:rPr>
                  <w:b/>
                  <w:color w:val="0000FF"/>
                  <w:position w:val="0"/>
                  <w:u w:val="single"/>
                  <w:lang w:val="en"/>
                </w:rPr>
                <w:t>S4aI211265</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62F494F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Structure update for TR 26.805</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C0368C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Ericsson LM</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9D751B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Thorsten Lohmar</w:t>
            </w:r>
          </w:p>
        </w:tc>
      </w:tr>
    </w:tbl>
    <w:p w14:paraId="37D9F9C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404F4332"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Thorsten Lohmar (Ericsson)</w:t>
      </w:r>
    </w:p>
    <w:p w14:paraId="3BD1A616"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74DD7A6C" w14:textId="2126575B"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Will we make it as the v1.0</w:t>
      </w:r>
      <w:r>
        <w:rPr>
          <w:position w:val="0"/>
          <w:sz w:val="20"/>
          <w:szCs w:val="20"/>
          <w:lang w:val="en"/>
        </w:rPr>
        <w:t>.</w:t>
      </w:r>
      <w:r w:rsidRPr="007D391E">
        <w:rPr>
          <w:position w:val="0"/>
          <w:sz w:val="20"/>
          <w:szCs w:val="20"/>
          <w:lang w:val="en"/>
        </w:rPr>
        <w:t>1?</w:t>
      </w:r>
    </w:p>
    <w:p w14:paraId="6FAE78AB"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The v1.0.0 is not published yet. Since conf calls do not have power to update the TRs, we can’t update it?</w:t>
      </w:r>
    </w:p>
    <w:p w14:paraId="135826A5" w14:textId="4DE669EC"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w:t>
      </w:r>
      <w:r>
        <w:rPr>
          <w:position w:val="0"/>
          <w:sz w:val="20"/>
          <w:szCs w:val="20"/>
          <w:lang w:val="en"/>
        </w:rPr>
        <w:t>e</w:t>
      </w:r>
      <w:r w:rsidRPr="007D391E">
        <w:rPr>
          <w:position w:val="0"/>
          <w:sz w:val="20"/>
          <w:szCs w:val="20"/>
          <w:lang w:val="en"/>
        </w:rPr>
        <w:t>ric: An editor’s update such as 1.0</w:t>
      </w:r>
      <w:r>
        <w:rPr>
          <w:position w:val="0"/>
          <w:sz w:val="20"/>
          <w:szCs w:val="20"/>
          <w:lang w:val="en"/>
        </w:rPr>
        <w:t>.</w:t>
      </w:r>
      <w:r w:rsidRPr="007D391E">
        <w:rPr>
          <w:position w:val="0"/>
          <w:sz w:val="20"/>
          <w:szCs w:val="20"/>
          <w:lang w:val="en"/>
        </w:rPr>
        <w:t xml:space="preserve">1 is ok. But it is not a working group’s </w:t>
      </w:r>
      <w:r>
        <w:rPr>
          <w:position w:val="0"/>
          <w:sz w:val="20"/>
          <w:szCs w:val="20"/>
          <w:lang w:val="en"/>
        </w:rPr>
        <w:t xml:space="preserve">agreed </w:t>
      </w:r>
      <w:r w:rsidRPr="007D391E">
        <w:rPr>
          <w:position w:val="0"/>
          <w:sz w:val="20"/>
          <w:szCs w:val="20"/>
          <w:lang w:val="en"/>
        </w:rPr>
        <w:t>version.</w:t>
      </w:r>
    </w:p>
    <w:p w14:paraId="37CF386C" w14:textId="3F6EB4B5"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So can I produce v1.0</w:t>
      </w:r>
      <w:r>
        <w:rPr>
          <w:position w:val="0"/>
          <w:sz w:val="20"/>
          <w:szCs w:val="20"/>
          <w:lang w:val="en"/>
        </w:rPr>
        <w:t>.</w:t>
      </w:r>
      <w:r w:rsidRPr="007D391E">
        <w:rPr>
          <w:position w:val="0"/>
          <w:sz w:val="20"/>
          <w:szCs w:val="20"/>
          <w:lang w:val="en"/>
        </w:rPr>
        <w:t>1 for the next meeting?</w:t>
      </w:r>
    </w:p>
    <w:p w14:paraId="23B44EB8" w14:textId="4393FEAA"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w:t>
      </w:r>
      <w:r>
        <w:rPr>
          <w:position w:val="0"/>
          <w:sz w:val="20"/>
          <w:szCs w:val="20"/>
          <w:lang w:val="en"/>
        </w:rPr>
        <w:t>e</w:t>
      </w:r>
      <w:r w:rsidRPr="007D391E">
        <w:rPr>
          <w:position w:val="0"/>
          <w:sz w:val="20"/>
          <w:szCs w:val="20"/>
          <w:lang w:val="en"/>
        </w:rPr>
        <w:t xml:space="preserve">ric: </w:t>
      </w:r>
      <w:r>
        <w:rPr>
          <w:position w:val="0"/>
          <w:sz w:val="20"/>
          <w:szCs w:val="20"/>
          <w:lang w:val="en"/>
        </w:rPr>
        <w:t xml:space="preserve">Yes. </w:t>
      </w:r>
      <w:r w:rsidRPr="007D391E">
        <w:rPr>
          <w:position w:val="0"/>
          <w:sz w:val="20"/>
          <w:szCs w:val="20"/>
          <w:lang w:val="en"/>
        </w:rPr>
        <w:t>V1.0</w:t>
      </w:r>
      <w:r>
        <w:rPr>
          <w:position w:val="0"/>
          <w:sz w:val="20"/>
          <w:szCs w:val="20"/>
          <w:lang w:val="en"/>
        </w:rPr>
        <w:t>.0</w:t>
      </w:r>
      <w:r w:rsidRPr="007D391E">
        <w:rPr>
          <w:position w:val="0"/>
          <w:sz w:val="20"/>
          <w:szCs w:val="20"/>
          <w:lang w:val="en"/>
        </w:rPr>
        <w:t xml:space="preserve"> is </w:t>
      </w:r>
      <w:r>
        <w:rPr>
          <w:position w:val="0"/>
          <w:sz w:val="20"/>
          <w:szCs w:val="20"/>
          <w:lang w:val="en"/>
        </w:rPr>
        <w:t>available</w:t>
      </w:r>
      <w:r w:rsidRPr="007D391E">
        <w:rPr>
          <w:position w:val="0"/>
          <w:sz w:val="20"/>
          <w:szCs w:val="20"/>
          <w:lang w:val="en"/>
        </w:rPr>
        <w:t>.</w:t>
      </w:r>
    </w:p>
    <w:p w14:paraId="573CA742" w14:textId="22350DE4"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then I prepare V1.0</w:t>
      </w:r>
      <w:r>
        <w:rPr>
          <w:position w:val="0"/>
          <w:sz w:val="20"/>
          <w:szCs w:val="20"/>
          <w:lang w:val="en"/>
        </w:rPr>
        <w:t>.</w:t>
      </w:r>
      <w:r w:rsidRPr="007D391E">
        <w:rPr>
          <w:position w:val="0"/>
          <w:sz w:val="20"/>
          <w:szCs w:val="20"/>
          <w:lang w:val="en"/>
        </w:rPr>
        <w:t>1 after V1.0</w:t>
      </w:r>
      <w:r>
        <w:rPr>
          <w:position w:val="0"/>
          <w:sz w:val="20"/>
          <w:szCs w:val="20"/>
          <w:lang w:val="en"/>
        </w:rPr>
        <w:t>.0</w:t>
      </w:r>
      <w:r w:rsidRPr="007D391E">
        <w:rPr>
          <w:position w:val="0"/>
          <w:sz w:val="20"/>
          <w:szCs w:val="20"/>
          <w:lang w:val="en"/>
        </w:rPr>
        <w:t xml:space="preserve"> becomes available </w:t>
      </w:r>
      <w:r>
        <w:rPr>
          <w:position w:val="0"/>
          <w:sz w:val="20"/>
          <w:szCs w:val="20"/>
          <w:lang w:val="en"/>
        </w:rPr>
        <w:t xml:space="preserve">after </w:t>
      </w:r>
      <w:r w:rsidRPr="007D391E">
        <w:rPr>
          <w:position w:val="0"/>
          <w:sz w:val="20"/>
          <w:szCs w:val="20"/>
          <w:lang w:val="en"/>
        </w:rPr>
        <w:t>SA</w:t>
      </w:r>
      <w:r>
        <w:rPr>
          <w:position w:val="0"/>
          <w:sz w:val="20"/>
          <w:szCs w:val="20"/>
          <w:lang w:val="en"/>
        </w:rPr>
        <w:t>#94</w:t>
      </w:r>
      <w:r w:rsidRPr="007D391E">
        <w:rPr>
          <w:position w:val="0"/>
          <w:sz w:val="20"/>
          <w:szCs w:val="20"/>
          <w:lang w:val="en"/>
        </w:rPr>
        <w:t>.</w:t>
      </w:r>
    </w:p>
    <w:p w14:paraId="4CE9749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332A374B"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759816CD"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S4aI211265</w:t>
      </w:r>
      <w:r w:rsidRPr="007D391E">
        <w:rPr>
          <w:position w:val="0"/>
          <w:sz w:val="20"/>
          <w:szCs w:val="20"/>
          <w:lang w:val="en"/>
        </w:rPr>
        <w:t xml:space="preserve"> is</w:t>
      </w:r>
      <w:r w:rsidRPr="007D391E">
        <w:rPr>
          <w:b/>
          <w:color w:val="FF0000"/>
          <w:position w:val="0"/>
          <w:sz w:val="20"/>
          <w:szCs w:val="20"/>
          <w:lang w:val="en"/>
        </w:rPr>
        <w:t xml:space="preserve"> agreed.</w:t>
      </w:r>
    </w:p>
    <w:p w14:paraId="66AFBF84"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9" w:name="_mhztfu52dh0i" w:colFirst="0" w:colLast="0"/>
      <w:bookmarkEnd w:id="9"/>
      <w:r w:rsidRPr="007D391E">
        <w:rPr>
          <w:position w:val="0"/>
          <w:sz w:val="32"/>
          <w:szCs w:val="32"/>
          <w:lang w:val="en"/>
        </w:rPr>
        <w:t>4.6 EVEX (5GMS AF Event Exposure)</w:t>
      </w:r>
    </w:p>
    <w:p w14:paraId="7F530D55"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25">
        <w:r w:rsidRPr="007D391E">
          <w:rPr>
            <w:color w:val="1155CC"/>
            <w:position w:val="0"/>
            <w:u w:val="single"/>
            <w:shd w:val="clear" w:color="auto" w:fill="FF9900"/>
            <w:lang w:val="en"/>
          </w:rPr>
          <w:t xml:space="preserve">  SP-210374</w:t>
        </w:r>
      </w:hyperlink>
    </w:p>
    <w:p w14:paraId="303362AD"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 xml:space="preserve">Time Plan: </w:t>
      </w:r>
      <w:hyperlink r:id="rId26">
        <w:r w:rsidRPr="007D391E">
          <w:rPr>
            <w:rFonts w:ascii="Calibri" w:eastAsia="Calibri" w:hAnsi="Calibri" w:cs="Calibri"/>
            <w:color w:val="1155CC"/>
            <w:position w:val="0"/>
            <w:u w:val="single"/>
            <w:shd w:val="clear" w:color="auto" w:fill="FF9900"/>
            <w:lang w:val="en"/>
          </w:rPr>
          <w:t>S4-211605</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1F8801AE"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3E5D56C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7">
              <w:r w:rsidRPr="007D391E">
                <w:rPr>
                  <w:b/>
                  <w:color w:val="0000FF"/>
                  <w:position w:val="0"/>
                  <w:u w:val="single"/>
                  <w:lang w:val="en"/>
                </w:rPr>
                <w:t>S4aI211251</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DD7A2A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Update of config and report API resource structure for 26.532</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7488CD7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Ericsson LM</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3F40444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Gunnar Heikkilä</w:t>
            </w:r>
          </w:p>
        </w:tc>
      </w:tr>
    </w:tbl>
    <w:p w14:paraId="3FB5384B"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Comments</w:t>
      </w:r>
      <w:r w:rsidRPr="007D391E">
        <w:rPr>
          <w:position w:val="0"/>
          <w:sz w:val="20"/>
          <w:szCs w:val="20"/>
          <w:lang w:val="en"/>
        </w:rPr>
        <w:t xml:space="preserve">: </w:t>
      </w:r>
    </w:p>
    <w:p w14:paraId="263D650C" w14:textId="77777777" w:rsidR="007D391E" w:rsidRPr="007D391E" w:rsidRDefault="007D391E" w:rsidP="007D391E">
      <w:pPr>
        <w:widowControl/>
        <w:numPr>
          <w:ilvl w:val="0"/>
          <w:numId w:val="29"/>
        </w:numPr>
        <w:suppressAutoHyphens w:val="0"/>
        <w:spacing w:before="240" w:after="240" w:line="276" w:lineRule="auto"/>
        <w:ind w:leftChars="0" w:firstLineChars="0"/>
        <w:textDirection w:val="lrTb"/>
        <w:textAlignment w:val="auto"/>
        <w:outlineLvl w:val="9"/>
        <w:rPr>
          <w:position w:val="0"/>
          <w:sz w:val="20"/>
          <w:szCs w:val="20"/>
          <w:lang w:val="en"/>
        </w:rPr>
      </w:pPr>
      <w:hyperlink r:id="rId28">
        <w:r w:rsidRPr="007D391E">
          <w:rPr>
            <w:rFonts w:ascii="Calibri" w:eastAsia="Calibri" w:hAnsi="Calibri" w:cs="Calibri"/>
            <w:color w:val="1155CC"/>
            <w:position w:val="0"/>
            <w:u w:val="single"/>
            <w:lang w:val="en"/>
          </w:rPr>
          <w:t>S4aI211251 Update of config and report API resource structure for 26.532 (richardb comments 2021-12-01)-Qualcomm.docx</w:t>
        </w:r>
      </w:hyperlink>
    </w:p>
    <w:p w14:paraId="1C5A41FF"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Gunnar Heikkilä (Ericsson)</w:t>
      </w:r>
    </w:p>
    <w:p w14:paraId="4DA295CC"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71599BDB"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presents the commented version from BBC and Qualcomm</w:t>
      </w:r>
    </w:p>
    <w:p w14:paraId="15BD1E37"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Let's discuss discussion points. It is very specific to SA2 data types, but it seems that this is the only place to do it. It is a very good specification to produce Open API, so maybe we need to it similar in MBS</w:t>
      </w:r>
    </w:p>
    <w:p w14:paraId="133CEEFD"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agree</w:t>
      </w:r>
    </w:p>
    <w:p w14:paraId="23A90C92"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Richard: very strongly typed system. It is good to some extent (very specific), but also lacks flexibility. Need to decide if we do the same. Do we want an escape system, such as XML any. </w:t>
      </w:r>
    </w:p>
    <w:p w14:paraId="2753FA68"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Different approaches are discussed.</w:t>
      </w:r>
    </w:p>
    <w:p w14:paraId="5BBA388D"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extensibility is anyways needed.</w:t>
      </w:r>
    </w:p>
    <w:p w14:paraId="12187216"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Richard (2nd call): we can update this document to a new number to have a placeholder. </w:t>
      </w:r>
    </w:p>
    <w:p w14:paraId="4EDD68F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lastRenderedPageBreak/>
        <w:t>Decision</w:t>
      </w:r>
      <w:r w:rsidRPr="007D391E">
        <w:rPr>
          <w:position w:val="0"/>
          <w:sz w:val="20"/>
          <w:szCs w:val="20"/>
          <w:lang w:val="en"/>
        </w:rPr>
        <w:t>:</w:t>
      </w:r>
    </w:p>
    <w:p w14:paraId="1F0FD32C"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A new revision will be provided at the next call.</w:t>
      </w:r>
    </w:p>
    <w:p w14:paraId="3D250EDC"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S4aI211254</w:t>
      </w:r>
      <w:r w:rsidRPr="007D391E">
        <w:rPr>
          <w:position w:val="0"/>
          <w:sz w:val="20"/>
          <w:szCs w:val="20"/>
          <w:lang w:val="en"/>
        </w:rPr>
        <w:t xml:space="preserve"> is</w:t>
      </w:r>
      <w:r w:rsidRPr="007D391E">
        <w:rPr>
          <w:b/>
          <w:color w:val="FF0000"/>
          <w:position w:val="0"/>
          <w:sz w:val="20"/>
          <w:szCs w:val="20"/>
          <w:lang w:val="en"/>
        </w:rPr>
        <w:t xml:space="preserve"> postponed.</w:t>
      </w:r>
    </w:p>
    <w:p w14:paraId="51B7D98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1520CE1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05FF7CF2" w14:textId="77777777" w:rsidTr="00042F2B">
        <w:trPr>
          <w:trHeight w:val="164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268EE4C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9">
              <w:r w:rsidRPr="007D391E">
                <w:rPr>
                  <w:b/>
                  <w:color w:val="0000FF"/>
                  <w:position w:val="0"/>
                  <w:u w:val="single"/>
                  <w:lang w:val="en"/>
                </w:rPr>
                <w:t>S4aI211252</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2EA93E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[EVEX] Discussion on the instantiation of generic data collection and reporting architecture for 5G Media Streaming</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C3821C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BBC</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6075104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Richard Bradbury</w:t>
            </w:r>
          </w:p>
        </w:tc>
      </w:tr>
    </w:tbl>
    <w:p w14:paraId="35690603"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Richard Bradbury (BBC)</w:t>
      </w:r>
    </w:p>
    <w:p w14:paraId="1918807A"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5C058490"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Spencer: Thanks for the mention of QLOG. QLOG has a generic schema, plus protocol-specific schema. The two protocol-specific schemas already being worked on are for HTTP and for QUIC. We could also define other schemas, but Spencer suggests that we focus on HTTP and QUIC for now, and potentially define any additional schema that we need later.</w:t>
      </w:r>
    </w:p>
    <w:p w14:paraId="5ABB63A6"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makes sense to adopt a generic framework</w:t>
      </w:r>
    </w:p>
    <w:p w14:paraId="61EAC14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EVEX is abstract, but in combination with 5GMS. Is R1 generic or specific?</w:t>
      </w:r>
    </w:p>
    <w:p w14:paraId="0604AE50"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philosophical. SA2 already defined some application independent events. So makes sense to define stage-3 of R1 and R2. But we can subsume R1 to M1 and R5 into M5 to avoid disruption with Rel-16 spec. R1 and R5 would disappear</w:t>
      </w:r>
    </w:p>
    <w:p w14:paraId="7C9FE26A"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No time left.</w:t>
      </w:r>
    </w:p>
    <w:p w14:paraId="1CBDF4EC"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Continued discussion on 12/9 call:</w:t>
      </w:r>
    </w:p>
    <w:p w14:paraId="3E69B150" w14:textId="77777777" w:rsidR="007D391E" w:rsidRPr="007D391E" w:rsidRDefault="007D391E" w:rsidP="007D391E">
      <w:pPr>
        <w:widowControl/>
        <w:numPr>
          <w:ilvl w:val="0"/>
          <w:numId w:val="26"/>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Isn’t either R1 or M1 RESTful APIs?</w:t>
      </w:r>
    </w:p>
    <w:p w14:paraId="77C43103"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yes</w:t>
      </w:r>
    </w:p>
    <w:p w14:paraId="3C992FF5"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Iraj: would resource structure differ between the two?</w:t>
      </w:r>
    </w:p>
    <w:p w14:paraId="5BD1AB2F"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if subsume R1 into M1, may extending existing resources - not introducing new resources; Gunnar’s document also includes event exposures already defined by SA2; some of these don’t pertain to 5G media streaming and wouldn’t want to subsume that into M1; should be strictly provisioned via R1, outside 5GMS domain</w:t>
      </w:r>
    </w:p>
    <w:p w14:paraId="15A11A78"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Iraj: agree; not only for 5GMS; even for EDGE, may wish to use generic (not application specific) provisioning and reporting; would like for data structure to be kept generic to allow specific usage</w:t>
      </w:r>
    </w:p>
    <w:p w14:paraId="608132C0"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would agree for green field case to keep M1 and R1 separated, but given existence of M1 for 5GMS doesn’t make sense to break up M1 and move some of the functionality to R1</w:t>
      </w:r>
    </w:p>
    <w:p w14:paraId="5784E2B0"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 there would also be backward compatibility issue</w:t>
      </w:r>
    </w:p>
    <w:p w14:paraId="1FF96C35"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Qi: on B1 and B2 for provisioning; Bi allows full control by ASP; where Bii seems to defer some control to the 5GMS AF; may need to allow both modes for most flexibility</w:t>
      </w:r>
    </w:p>
    <w:p w14:paraId="3EB8E0CE" w14:textId="77777777" w:rsidR="007D391E" w:rsidRPr="007D391E" w:rsidRDefault="007D391E" w:rsidP="007D391E">
      <w:pPr>
        <w:widowControl/>
        <w:numPr>
          <w:ilvl w:val="0"/>
          <w:numId w:val="26"/>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Bi and Bii not a hard dichotomy; Bii allows a continuum of options, perhaps what you mean is that ASP could specific default rather than fully define data processing instructions or restrictions</w:t>
      </w:r>
    </w:p>
    <w:p w14:paraId="5595177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3B27896"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Option B seems to be the preference. Expect a revision at the next call.</w:t>
      </w:r>
    </w:p>
    <w:p w14:paraId="00C9077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sz w:val="20"/>
          <w:szCs w:val="20"/>
          <w:lang w:val="en"/>
        </w:rPr>
      </w:pPr>
    </w:p>
    <w:p w14:paraId="3B2FDBBC"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b/>
          <w:color w:val="FF0000"/>
          <w:position w:val="0"/>
          <w:sz w:val="20"/>
          <w:szCs w:val="20"/>
          <w:lang w:val="en"/>
        </w:rPr>
      </w:pPr>
      <w:r w:rsidRPr="007D391E">
        <w:rPr>
          <w:b/>
          <w:color w:val="0000FF"/>
          <w:position w:val="0"/>
          <w:sz w:val="20"/>
          <w:szCs w:val="20"/>
          <w:lang w:val="en"/>
        </w:rPr>
        <w:t>S4aI211252</w:t>
      </w:r>
      <w:r w:rsidRPr="007D391E">
        <w:rPr>
          <w:position w:val="0"/>
          <w:sz w:val="20"/>
          <w:szCs w:val="20"/>
          <w:lang w:val="en"/>
        </w:rPr>
        <w:t xml:space="preserve"> is</w:t>
      </w:r>
      <w:r w:rsidRPr="007D391E">
        <w:rPr>
          <w:b/>
          <w:color w:val="FF0000"/>
          <w:position w:val="0"/>
          <w:sz w:val="20"/>
          <w:szCs w:val="20"/>
          <w:lang w:val="en"/>
        </w:rPr>
        <w:t xml:space="preserve"> noted.</w:t>
      </w:r>
    </w:p>
    <w:p w14:paraId="360D9909"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4D2508FF"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42B4B62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sz w:val="20"/>
                <w:szCs w:val="20"/>
                <w:u w:val="single"/>
                <w:lang w:val="en"/>
              </w:rPr>
            </w:pPr>
            <w:hyperlink r:id="rId30">
              <w:r w:rsidRPr="007D391E">
                <w:rPr>
                  <w:b/>
                  <w:color w:val="0000FF"/>
                  <w:position w:val="0"/>
                  <w:sz w:val="20"/>
                  <w:szCs w:val="20"/>
                  <w:u w:val="single"/>
                  <w:lang w:val="en"/>
                </w:rPr>
                <w:t>S4aI211260</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9BBCAE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Procedures for Access Restriction - Stage 2</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463111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QUALCOMM Europe Inc. - Italy</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793D37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Imed Bouazizi</w:t>
            </w:r>
          </w:p>
        </w:tc>
      </w:tr>
    </w:tbl>
    <w:p w14:paraId="20D70D6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75292DE8"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Imed Bouazizi (Qualcomm)</w:t>
      </w:r>
    </w:p>
    <w:p w14:paraId="47D31E28"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0938CE8F"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on user access this includes location areas - this seems to be geographical filtering and separate from user filtering</w:t>
      </w:r>
    </w:p>
    <w:p w14:paraId="6358F83F"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Imed: agrees that these could be alternatives</w:t>
      </w:r>
    </w:p>
    <w:p w14:paraId="673880D8"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Charles: how do we handle these dimensions? Suggests that Location areas could be additional filter on GroupId or User Id</w:t>
      </w:r>
    </w:p>
    <w:p w14:paraId="7DB3D74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this could be better understood via more clarification text or as illustrated by UML model</w:t>
      </w:r>
    </w:p>
    <w:p w14:paraId="7755AAF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procedures for authorizing consumers already should better be placed in clause 5 in the document</w:t>
      </w:r>
    </w:p>
    <w:p w14:paraId="2C8C6AD2"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the table is really stage 3 text and not appropriate for stage 2; suggest showing this via UML diagram model; would be good to provide motivation and how supported</w:t>
      </w:r>
    </w:p>
    <w:p w14:paraId="21EAD0D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Imed: thought we want stage 2, but agree that for stage 2 alone, might better be served by UML diagram</w:t>
      </w:r>
    </w:p>
    <w:p w14:paraId="485A4D5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this document could better belong in stage 2.5 section of TS 26.532</w:t>
      </w:r>
    </w:p>
    <w:p w14:paraId="4B564498"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does average mean median or mean or mode?</w:t>
      </w:r>
    </w:p>
    <w:p w14:paraId="47925F53"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Imed: mean</w:t>
      </w:r>
    </w:p>
    <w:p w14:paraId="555FC06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56513AC"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21B088AD"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S4aI211260</w:t>
      </w:r>
      <w:r w:rsidRPr="007D391E">
        <w:rPr>
          <w:position w:val="0"/>
          <w:sz w:val="20"/>
          <w:szCs w:val="20"/>
          <w:lang w:val="en"/>
        </w:rPr>
        <w:t xml:space="preserve"> is</w:t>
      </w:r>
      <w:r w:rsidRPr="007D391E">
        <w:rPr>
          <w:b/>
          <w:color w:val="FF0000"/>
          <w:position w:val="0"/>
          <w:sz w:val="20"/>
          <w:szCs w:val="20"/>
          <w:lang w:val="en"/>
        </w:rPr>
        <w:t xml:space="preserve"> noted.</w:t>
      </w:r>
    </w:p>
    <w:p w14:paraId="0C780A80"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7437861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59666CFA"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111F5BE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sz w:val="20"/>
                <w:szCs w:val="20"/>
                <w:u w:val="single"/>
                <w:lang w:val="en"/>
              </w:rPr>
            </w:pPr>
            <w:hyperlink r:id="rId31">
              <w:r w:rsidRPr="007D391E">
                <w:rPr>
                  <w:b/>
                  <w:color w:val="0000FF"/>
                  <w:position w:val="0"/>
                  <w:sz w:val="20"/>
                  <w:szCs w:val="20"/>
                  <w:u w:val="single"/>
                  <w:lang w:val="en"/>
                </w:rPr>
                <w:t>S4aI211264</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7B14533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Data Collection and Reporting; General Description and Architecture</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5CAA4E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BBC (Editor)</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A25061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Richard Bradbury</w:t>
            </w:r>
          </w:p>
        </w:tc>
      </w:tr>
    </w:tbl>
    <w:p w14:paraId="496F9281"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585436FA"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Richard Bradbury (BBC</w:t>
      </w:r>
    </w:p>
    <w:p w14:paraId="31CE060A"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47CA72B7" w14:textId="77777777" w:rsidR="007D391E" w:rsidRPr="007D391E" w:rsidRDefault="007D391E" w:rsidP="007D391E">
      <w:pPr>
        <w:widowControl/>
        <w:numPr>
          <w:ilvl w:val="0"/>
          <w:numId w:val="27"/>
        </w:numPr>
        <w:suppressAutoHyphens w:val="0"/>
        <w:spacing w:before="240"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explained that document  implements the changes agreed during last week’s telco to serve as new baseline for any future PCRs</w:t>
      </w:r>
    </w:p>
    <w:p w14:paraId="3C9FC27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7F3AC2A"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3A20A0CC"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S4aI211260</w:t>
      </w:r>
      <w:r w:rsidRPr="007D391E">
        <w:rPr>
          <w:position w:val="0"/>
          <w:sz w:val="20"/>
          <w:szCs w:val="20"/>
          <w:lang w:val="en"/>
        </w:rPr>
        <w:t xml:space="preserve"> is</w:t>
      </w:r>
      <w:r w:rsidRPr="007D391E">
        <w:rPr>
          <w:b/>
          <w:color w:val="FF0000"/>
          <w:position w:val="0"/>
          <w:sz w:val="20"/>
          <w:szCs w:val="20"/>
          <w:lang w:val="en"/>
        </w:rPr>
        <w:t xml:space="preserve"> agreed.</w:t>
      </w:r>
    </w:p>
    <w:p w14:paraId="10C58E46"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b/>
          <w:position w:val="0"/>
          <w:sz w:val="20"/>
          <w:szCs w:val="20"/>
          <w:lang w:val="en"/>
        </w:rPr>
      </w:pPr>
    </w:p>
    <w:p w14:paraId="05EFD6F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5D15A847"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10" w:name="_h08lm5p6v3gp" w:colFirst="0" w:colLast="0"/>
      <w:bookmarkEnd w:id="10"/>
      <w:r w:rsidRPr="007D391E">
        <w:rPr>
          <w:position w:val="0"/>
          <w:sz w:val="32"/>
          <w:szCs w:val="32"/>
          <w:lang w:val="en"/>
        </w:rPr>
        <w:lastRenderedPageBreak/>
        <w:t>4.7</w:t>
      </w:r>
      <w:r w:rsidRPr="007D391E">
        <w:rPr>
          <w:position w:val="0"/>
          <w:sz w:val="32"/>
          <w:szCs w:val="32"/>
          <w:lang w:val="en"/>
        </w:rPr>
        <w:tab/>
        <w:t>5MBUSA (5G Multicast-Broadcast User Service Architecture and related 5GMS Extensions)</w:t>
      </w:r>
    </w:p>
    <w:p w14:paraId="22E585A2"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32">
        <w:r w:rsidRPr="007D391E">
          <w:rPr>
            <w:color w:val="1155CC"/>
            <w:position w:val="0"/>
            <w:u w:val="single"/>
            <w:shd w:val="clear" w:color="auto" w:fill="FF9900"/>
            <w:lang w:val="en"/>
          </w:rPr>
          <w:t xml:space="preserve">  </w:t>
        </w:r>
      </w:hyperlink>
      <w:hyperlink r:id="rId33">
        <w:r w:rsidRPr="007D391E">
          <w:rPr>
            <w:color w:val="1155CC"/>
            <w:position w:val="0"/>
            <w:u w:val="single"/>
            <w:shd w:val="clear" w:color="auto" w:fill="FF9900"/>
            <w:lang w:val="en"/>
          </w:rPr>
          <w:t>SP-210376</w:t>
        </w:r>
      </w:hyperlink>
    </w:p>
    <w:p w14:paraId="5A446986"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position w:val="0"/>
          <w:shd w:val="clear" w:color="auto" w:fill="FF9900"/>
          <w:lang w:val="en"/>
        </w:rPr>
        <w:t xml:space="preserve">Time Plan: </w:t>
      </w:r>
      <w:hyperlink r:id="rId34">
        <w:r w:rsidRPr="007D391E">
          <w:rPr>
            <w:rFonts w:ascii="Calibri" w:eastAsia="Calibri" w:hAnsi="Calibri" w:cs="Calibri"/>
            <w:color w:val="1155CC"/>
            <w:position w:val="0"/>
            <w:u w:val="single"/>
            <w:shd w:val="clear" w:color="auto" w:fill="FF9900"/>
            <w:lang w:val="en"/>
          </w:rPr>
          <w:t>S4-211644</w:t>
        </w:r>
      </w:hyperlink>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7D391E" w:rsidRPr="007D391E" w14:paraId="15FAB512"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0D911313"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color w:val="0000FF"/>
                <w:position w:val="0"/>
                <w:sz w:val="20"/>
                <w:szCs w:val="20"/>
                <w:u w:val="single"/>
                <w:lang w:val="en"/>
              </w:rPr>
            </w:pPr>
            <w:hyperlink r:id="rId35">
              <w:r w:rsidRPr="007D391E">
                <w:rPr>
                  <w:b/>
                  <w:color w:val="0000FF"/>
                  <w:position w:val="0"/>
                  <w:sz w:val="20"/>
                  <w:szCs w:val="20"/>
                  <w:u w:val="single"/>
                  <w:lang w:val="en"/>
                </w:rPr>
                <w:t>S4aI211256</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19567C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[5MBUSA] 5GMS via eMBMS - Procedures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BBA95F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3017A3F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Thomas Stockhammer</w:t>
            </w:r>
          </w:p>
        </w:tc>
      </w:tr>
    </w:tbl>
    <w:p w14:paraId="4E0121B2"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448"/>
        <w:gridCol w:w="2755"/>
        <w:gridCol w:w="2157"/>
      </w:tblGrid>
      <w:tr w:rsidR="007D391E" w:rsidRPr="007D391E" w14:paraId="31DC09C4" w14:textId="77777777" w:rsidTr="00042F2B">
        <w:trPr>
          <w:trHeight w:val="455"/>
        </w:trPr>
        <w:tc>
          <w:tcPr>
            <w:tcW w:w="4447" w:type="dxa"/>
            <w:tcBorders>
              <w:top w:val="single" w:sz="8" w:space="0" w:color="FFFFFF"/>
              <w:left w:val="single" w:sz="8" w:space="0" w:color="FFFFFF"/>
              <w:bottom w:val="single" w:sz="8" w:space="0" w:color="FFFFFF"/>
              <w:right w:val="nil"/>
            </w:tcBorders>
            <w:shd w:val="clear" w:color="auto" w:fill="000000"/>
            <w:tcMar>
              <w:top w:w="100" w:type="dxa"/>
              <w:left w:w="100" w:type="dxa"/>
              <w:bottom w:w="100" w:type="dxa"/>
              <w:right w:w="100" w:type="dxa"/>
            </w:tcMar>
          </w:tcPr>
          <w:bookmarkStart w:id="11" w:name="_tw1guci0zk09" w:colFirst="0" w:colLast="0"/>
          <w:bookmarkEnd w:id="11"/>
          <w:p w14:paraId="1C767F4F" w14:textId="77777777" w:rsidR="007D391E" w:rsidRPr="007D391E" w:rsidRDefault="007D391E" w:rsidP="007D391E">
            <w:pPr>
              <w:widowControl/>
              <w:suppressAutoHyphens w:val="0"/>
              <w:spacing w:before="240" w:after="40" w:line="276" w:lineRule="auto"/>
              <w:ind w:leftChars="0" w:left="0" w:firstLineChars="0" w:firstLine="0"/>
              <w:textDirection w:val="lrTb"/>
              <w:textAlignment w:val="auto"/>
              <w:outlineLvl w:val="3"/>
              <w:rPr>
                <w:rFonts w:ascii="Montserrat" w:eastAsia="Montserrat" w:hAnsi="Montserrat" w:cs="Montserrat"/>
                <w:b/>
                <w:color w:val="FFFFFF"/>
                <w:position w:val="0"/>
                <w:sz w:val="21"/>
                <w:szCs w:val="21"/>
                <w:u w:val="single"/>
                <w:lang w:val="en"/>
              </w:rPr>
            </w:pPr>
            <w:r w:rsidRPr="007D391E">
              <w:rPr>
                <w:color w:val="666666"/>
                <w:position w:val="0"/>
                <w:sz w:val="24"/>
                <w:szCs w:val="24"/>
                <w:lang w:val="en"/>
              </w:rPr>
              <w:fldChar w:fldCharType="begin"/>
            </w:r>
            <w:r w:rsidRPr="007D391E">
              <w:rPr>
                <w:color w:val="666666"/>
                <w:position w:val="0"/>
                <w:sz w:val="24"/>
                <w:szCs w:val="24"/>
                <w:lang w:val="en"/>
              </w:rPr>
              <w:instrText xml:space="preserve"> HYPERLINK "https://list.etsi.org/scripts/wa.exe?A1=ind2112A&amp;L=3GPP_TSG_SA_WG4_MBS&amp;O=T&amp;D=1&amp;TOC=&amp;S=" \h </w:instrText>
            </w:r>
            <w:r w:rsidRPr="007D391E">
              <w:rPr>
                <w:color w:val="666666"/>
                <w:position w:val="0"/>
                <w:sz w:val="24"/>
                <w:szCs w:val="24"/>
                <w:lang w:val="en"/>
              </w:rPr>
              <w:fldChar w:fldCharType="separate"/>
            </w:r>
            <w:r w:rsidRPr="007D391E">
              <w:rPr>
                <w:rFonts w:ascii="Montserrat" w:eastAsia="Montserrat" w:hAnsi="Montserrat" w:cs="Montserrat"/>
                <w:b/>
                <w:color w:val="FFFFFF"/>
                <w:position w:val="0"/>
                <w:sz w:val="21"/>
                <w:szCs w:val="21"/>
                <w:u w:val="single"/>
                <w:lang w:val="en"/>
              </w:rPr>
              <w:t>Subject</w:t>
            </w:r>
            <w:r w:rsidRPr="007D391E">
              <w:rPr>
                <w:rFonts w:ascii="Montserrat" w:eastAsia="Montserrat" w:hAnsi="Montserrat" w:cs="Montserrat"/>
                <w:b/>
                <w:color w:val="FFFFFF"/>
                <w:position w:val="0"/>
                <w:sz w:val="21"/>
                <w:szCs w:val="21"/>
                <w:u w:val="single"/>
                <w:lang w:val="en"/>
              </w:rPr>
              <w:fldChar w:fldCharType="end"/>
            </w:r>
          </w:p>
        </w:tc>
        <w:bookmarkStart w:id="12" w:name="_18f0mbir1lp6" w:colFirst="0" w:colLast="0"/>
        <w:bookmarkEnd w:id="12"/>
        <w:tc>
          <w:tcPr>
            <w:tcW w:w="2755" w:type="dxa"/>
            <w:tcBorders>
              <w:top w:val="single" w:sz="8" w:space="0" w:color="FFFFFF"/>
              <w:left w:val="nil"/>
              <w:bottom w:val="single" w:sz="8" w:space="0" w:color="FFFFFF"/>
              <w:right w:val="nil"/>
            </w:tcBorders>
            <w:shd w:val="clear" w:color="auto" w:fill="000000"/>
            <w:tcMar>
              <w:top w:w="100" w:type="dxa"/>
              <w:left w:w="100" w:type="dxa"/>
              <w:bottom w:w="100" w:type="dxa"/>
              <w:right w:w="100" w:type="dxa"/>
            </w:tcMar>
          </w:tcPr>
          <w:p w14:paraId="08FEC4C8" w14:textId="77777777" w:rsidR="007D391E" w:rsidRPr="007D391E" w:rsidRDefault="007D391E" w:rsidP="007D391E">
            <w:pPr>
              <w:widowControl/>
              <w:suppressAutoHyphens w:val="0"/>
              <w:spacing w:before="240" w:after="40" w:line="276" w:lineRule="auto"/>
              <w:ind w:leftChars="0" w:left="0" w:firstLineChars="0" w:firstLine="0"/>
              <w:textDirection w:val="lrTb"/>
              <w:textAlignment w:val="auto"/>
              <w:outlineLvl w:val="3"/>
              <w:rPr>
                <w:rFonts w:ascii="Montserrat" w:eastAsia="Montserrat" w:hAnsi="Montserrat" w:cs="Montserrat"/>
                <w:b/>
                <w:color w:val="FFFFFF"/>
                <w:position w:val="0"/>
                <w:sz w:val="21"/>
                <w:szCs w:val="21"/>
                <w:u w:val="single"/>
                <w:lang w:val="en"/>
              </w:rPr>
            </w:pPr>
            <w:r w:rsidRPr="007D391E">
              <w:rPr>
                <w:color w:val="666666"/>
                <w:position w:val="0"/>
                <w:sz w:val="24"/>
                <w:szCs w:val="24"/>
                <w:lang w:val="en"/>
              </w:rPr>
              <w:fldChar w:fldCharType="begin"/>
            </w:r>
            <w:r w:rsidRPr="007D391E">
              <w:rPr>
                <w:color w:val="666666"/>
                <w:position w:val="0"/>
                <w:sz w:val="24"/>
                <w:szCs w:val="24"/>
                <w:lang w:val="en"/>
              </w:rPr>
              <w:instrText xml:space="preserve"> HYPERLINK "https://list.etsi.org/scripts/wa.exe?A1=ind2112A&amp;L=3GPP_TSG_SA_WG4_MBS&amp;O=A&amp;D=0&amp;TOC=&amp;S=" \h </w:instrText>
            </w:r>
            <w:r w:rsidRPr="007D391E">
              <w:rPr>
                <w:color w:val="666666"/>
                <w:position w:val="0"/>
                <w:sz w:val="24"/>
                <w:szCs w:val="24"/>
                <w:lang w:val="en"/>
              </w:rPr>
              <w:fldChar w:fldCharType="separate"/>
            </w:r>
            <w:r w:rsidRPr="007D391E">
              <w:rPr>
                <w:rFonts w:ascii="Montserrat" w:eastAsia="Montserrat" w:hAnsi="Montserrat" w:cs="Montserrat"/>
                <w:b/>
                <w:color w:val="FFFFFF"/>
                <w:position w:val="0"/>
                <w:sz w:val="21"/>
                <w:szCs w:val="21"/>
                <w:u w:val="single"/>
                <w:lang w:val="en"/>
              </w:rPr>
              <w:t>From</w:t>
            </w:r>
            <w:r w:rsidRPr="007D391E">
              <w:rPr>
                <w:rFonts w:ascii="Montserrat" w:eastAsia="Montserrat" w:hAnsi="Montserrat" w:cs="Montserrat"/>
                <w:b/>
                <w:color w:val="FFFFFF"/>
                <w:position w:val="0"/>
                <w:sz w:val="21"/>
                <w:szCs w:val="21"/>
                <w:u w:val="single"/>
                <w:lang w:val="en"/>
              </w:rPr>
              <w:fldChar w:fldCharType="end"/>
            </w:r>
          </w:p>
        </w:tc>
        <w:bookmarkStart w:id="13" w:name="_8pfrpon9i809" w:colFirst="0" w:colLast="0"/>
        <w:bookmarkEnd w:id="13"/>
        <w:tc>
          <w:tcPr>
            <w:tcW w:w="2157" w:type="dxa"/>
            <w:tcBorders>
              <w:top w:val="single" w:sz="8" w:space="0" w:color="FFFFFF"/>
              <w:left w:val="nil"/>
              <w:bottom w:val="single" w:sz="8" w:space="0" w:color="FFFFFF"/>
              <w:right w:val="single" w:sz="8" w:space="0" w:color="FFFFFF"/>
            </w:tcBorders>
            <w:shd w:val="clear" w:color="auto" w:fill="000000"/>
            <w:tcMar>
              <w:top w:w="100" w:type="dxa"/>
              <w:left w:w="100" w:type="dxa"/>
              <w:bottom w:w="100" w:type="dxa"/>
              <w:right w:w="100" w:type="dxa"/>
            </w:tcMar>
          </w:tcPr>
          <w:p w14:paraId="30CFE048" w14:textId="77777777" w:rsidR="007D391E" w:rsidRPr="007D391E" w:rsidRDefault="007D391E" w:rsidP="007D391E">
            <w:pPr>
              <w:widowControl/>
              <w:suppressAutoHyphens w:val="0"/>
              <w:spacing w:before="240" w:after="40" w:line="276" w:lineRule="auto"/>
              <w:ind w:leftChars="0" w:left="0" w:firstLineChars="0" w:firstLine="0"/>
              <w:textDirection w:val="lrTb"/>
              <w:textAlignment w:val="auto"/>
              <w:outlineLvl w:val="3"/>
              <w:rPr>
                <w:rFonts w:ascii="Montserrat" w:eastAsia="Montserrat" w:hAnsi="Montserrat" w:cs="Montserrat"/>
                <w:b/>
                <w:color w:val="FFFFFF"/>
                <w:position w:val="0"/>
                <w:sz w:val="21"/>
                <w:szCs w:val="21"/>
                <w:lang w:val="en"/>
              </w:rPr>
            </w:pPr>
            <w:r w:rsidRPr="007D391E">
              <w:rPr>
                <w:color w:val="666666"/>
                <w:position w:val="0"/>
                <w:sz w:val="24"/>
                <w:szCs w:val="24"/>
                <w:lang w:val="en"/>
              </w:rPr>
              <w:fldChar w:fldCharType="begin"/>
            </w:r>
            <w:r w:rsidRPr="007D391E">
              <w:rPr>
                <w:color w:val="666666"/>
                <w:position w:val="0"/>
                <w:sz w:val="24"/>
                <w:szCs w:val="24"/>
                <w:lang w:val="en"/>
              </w:rPr>
              <w:instrText xml:space="preserve"> HYPERLINK "https://list.etsi.org/scripts/wa.exe?A1=ind2112A&amp;L=3GPP_TSG_SA_WG4_MBS&amp;O=D&amp;D=0&amp;TOC=&amp;S=" \h </w:instrText>
            </w:r>
            <w:r w:rsidRPr="007D391E">
              <w:rPr>
                <w:color w:val="666666"/>
                <w:position w:val="0"/>
                <w:sz w:val="24"/>
                <w:szCs w:val="24"/>
                <w:lang w:val="en"/>
              </w:rPr>
              <w:fldChar w:fldCharType="separate"/>
            </w:r>
            <w:r w:rsidRPr="007D391E">
              <w:rPr>
                <w:rFonts w:ascii="Montserrat" w:eastAsia="Montserrat" w:hAnsi="Montserrat" w:cs="Montserrat"/>
                <w:b/>
                <w:color w:val="FFFFFF"/>
                <w:position w:val="0"/>
                <w:sz w:val="21"/>
                <w:szCs w:val="21"/>
                <w:u w:val="single"/>
                <w:lang w:val="en"/>
              </w:rPr>
              <w:t>Date</w:t>
            </w:r>
            <w:r w:rsidRPr="007D391E">
              <w:rPr>
                <w:rFonts w:ascii="Montserrat" w:eastAsia="Montserrat" w:hAnsi="Montserrat" w:cs="Montserrat"/>
                <w:b/>
                <w:color w:val="FFFFFF"/>
                <w:position w:val="0"/>
                <w:sz w:val="21"/>
                <w:szCs w:val="21"/>
                <w:u w:val="single"/>
                <w:lang w:val="en"/>
              </w:rPr>
              <w:fldChar w:fldCharType="end"/>
            </w:r>
            <w:r w:rsidRPr="007D391E">
              <w:rPr>
                <w:rFonts w:ascii="Montserrat" w:eastAsia="Montserrat" w:hAnsi="Montserrat" w:cs="Montserrat"/>
                <w:b/>
                <w:color w:val="FFFFFF"/>
                <w:position w:val="0"/>
                <w:sz w:val="21"/>
                <w:szCs w:val="21"/>
                <w:lang w:val="en"/>
              </w:rPr>
              <w:t xml:space="preserve"> </w:t>
            </w:r>
          </w:p>
        </w:tc>
      </w:tr>
      <w:tr w:rsidR="007D391E" w:rsidRPr="007D391E" w14:paraId="404FF24B"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16F7559"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6">
              <w:r w:rsidRPr="007D391E">
                <w:rPr>
                  <w:rFonts w:ascii="Montserrat" w:eastAsia="Montserrat" w:hAnsi="Montserrat" w:cs="Montserrat"/>
                  <w:color w:val="378ACC"/>
                  <w:position w:val="0"/>
                  <w:sz w:val="21"/>
                  <w:szCs w:val="21"/>
                  <w:u w:val="single"/>
                  <w:lang w:val="en"/>
                </w:rPr>
                <w:t>[5MBUSA]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0BF5CCAC"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6FB9A73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14:52:40 +0000</w:t>
            </w:r>
          </w:p>
        </w:tc>
      </w:tr>
      <w:tr w:rsidR="007D391E" w:rsidRPr="007D391E" w14:paraId="05608E3B"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560F0BE0"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7">
              <w:r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1A47680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06F356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16:49:06 +0000</w:t>
            </w:r>
          </w:p>
        </w:tc>
      </w:tr>
      <w:tr w:rsidR="007D391E" w:rsidRPr="007D391E" w14:paraId="54525323"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43D30C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8">
              <w:r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A85C0E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84619A3"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19:00:10 +0000</w:t>
            </w:r>
          </w:p>
        </w:tc>
      </w:tr>
      <w:tr w:rsidR="007D391E" w:rsidRPr="007D391E" w14:paraId="5E9CBAF5"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54C462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9">
              <w:r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A2BF0E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52C4AFE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19:17:01 +0000</w:t>
            </w:r>
          </w:p>
        </w:tc>
      </w:tr>
      <w:tr w:rsidR="007D391E" w:rsidRPr="007D391E" w14:paraId="63FE2D19"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3DBD2FE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40">
              <w:r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DE2B3A4"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Thorsten Lohmar</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D12597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20:22:51 +0000</w:t>
            </w:r>
          </w:p>
        </w:tc>
      </w:tr>
      <w:tr w:rsidR="007D391E" w:rsidRPr="007D391E" w14:paraId="50DC39BE"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29150B40"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41">
              <w:r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275D50B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1ED8A3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20:41:00 +0000</w:t>
            </w:r>
          </w:p>
        </w:tc>
      </w:tr>
      <w:tr w:rsidR="007D391E" w:rsidRPr="007D391E" w14:paraId="0C0229C7"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2BA01F1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lang w:val="en"/>
              </w:rPr>
            </w:pPr>
            <w:hyperlink r:id="rId42">
              <w:r w:rsidRPr="007D391E">
                <w:rPr>
                  <w:rFonts w:ascii="Montserrat" w:eastAsia="Montserrat" w:hAnsi="Montserrat" w:cs="Montserrat"/>
                  <w:color w:val="378ACC"/>
                  <w:position w:val="0"/>
                  <w:sz w:val="21"/>
                  <w:szCs w:val="21"/>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38D592D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74701C7F"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Wed, 8 Dec 2021 11:44:38 +0000</w:t>
            </w:r>
          </w:p>
        </w:tc>
      </w:tr>
      <w:tr w:rsidR="007D391E" w:rsidRPr="007D391E" w14:paraId="0F920C1B"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4A0971A9"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lang w:val="en"/>
              </w:rPr>
            </w:pPr>
            <w:hyperlink r:id="rId43">
              <w:r w:rsidRPr="007D391E">
                <w:rPr>
                  <w:rFonts w:ascii="Montserrat" w:eastAsia="Montserrat" w:hAnsi="Montserrat" w:cs="Montserrat"/>
                  <w:color w:val="378ACC"/>
                  <w:position w:val="0"/>
                  <w:sz w:val="21"/>
                  <w:szCs w:val="21"/>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675A4D5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E55E07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Thu, 9 Dec 2021 20:27:45 +0000</w:t>
            </w:r>
          </w:p>
        </w:tc>
      </w:tr>
    </w:tbl>
    <w:p w14:paraId="70E7227A"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p>
    <w:p w14:paraId="6E2284C6"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Revisions:</w:t>
      </w:r>
    </w:p>
    <w:p w14:paraId="3D4C93D8" w14:textId="77777777" w:rsidR="007D391E" w:rsidRPr="007D391E" w:rsidRDefault="007D391E" w:rsidP="007D391E">
      <w:pPr>
        <w:widowControl/>
        <w:numPr>
          <w:ilvl w:val="0"/>
          <w:numId w:val="31"/>
        </w:numPr>
        <w:suppressAutoHyphens w:val="0"/>
        <w:spacing w:before="240" w:after="0" w:line="276" w:lineRule="auto"/>
        <w:ind w:leftChars="0" w:firstLineChars="0"/>
        <w:textDirection w:val="lrTb"/>
        <w:textAlignment w:val="auto"/>
        <w:outlineLvl w:val="9"/>
        <w:rPr>
          <w:position w:val="0"/>
          <w:sz w:val="20"/>
          <w:szCs w:val="20"/>
          <w:lang w:val="en"/>
        </w:rPr>
      </w:pPr>
      <w:hyperlink r:id="rId44">
        <w:r w:rsidRPr="007D391E">
          <w:rPr>
            <w:color w:val="1155CC"/>
            <w:position w:val="0"/>
            <w:sz w:val="20"/>
            <w:szCs w:val="20"/>
            <w:u w:val="single"/>
            <w:lang w:val="en"/>
          </w:rPr>
          <w:t>https://www.3gpp.org/ftp/tsg_sa/WG4_CODEC/3GPP_SA4_AHOC_MTGs/SA4_MBS/Inbox/Drafts/S4aI211256r01.docx</w:t>
        </w:r>
      </w:hyperlink>
    </w:p>
    <w:p w14:paraId="3DD09F4F" w14:textId="2F72D5F1" w:rsidR="007D391E" w:rsidRPr="007D391E" w:rsidRDefault="007D391E" w:rsidP="007D391E">
      <w:pPr>
        <w:widowControl/>
        <w:numPr>
          <w:ilvl w:val="0"/>
          <w:numId w:val="31"/>
        </w:numPr>
        <w:suppressAutoHyphens w:val="0"/>
        <w:spacing w:after="0" w:line="276" w:lineRule="auto"/>
        <w:ind w:leftChars="0" w:firstLineChars="0"/>
        <w:textDirection w:val="lrTb"/>
        <w:textAlignment w:val="auto"/>
        <w:outlineLvl w:val="9"/>
        <w:rPr>
          <w:position w:val="0"/>
          <w:sz w:val="20"/>
          <w:szCs w:val="20"/>
          <w:lang w:val="en"/>
        </w:rPr>
      </w:pPr>
      <w:hyperlink r:id="rId45" w:history="1">
        <w:r w:rsidRPr="007D391E">
          <w:rPr>
            <w:rStyle w:val="Lienhypertexte"/>
            <w:rFonts w:eastAsia="Arial"/>
            <w:kern w:val="0"/>
            <w:position w:val="0"/>
            <w:sz w:val="20"/>
            <w:szCs w:val="20"/>
            <w:lang w:val="en" w:eastAsia="en-US"/>
          </w:rPr>
          <w:t>https://www.3gpp.org/ftp/tsg_sa/WG4_CODEC/3GPP_SA4_AHOC_MTGs/SA4_MBS/Inbox/Drafts/S4aI211256r02.docx</w:t>
        </w:r>
      </w:hyperlink>
      <w:r>
        <w:rPr>
          <w:position w:val="0"/>
          <w:sz w:val="20"/>
          <w:szCs w:val="20"/>
          <w:lang w:val="en"/>
        </w:rPr>
        <w:t xml:space="preserve"> </w:t>
      </w:r>
    </w:p>
    <w:p w14:paraId="077C6B60" w14:textId="77777777" w:rsidR="007D391E" w:rsidRPr="007D391E" w:rsidRDefault="007D391E" w:rsidP="007D391E">
      <w:pPr>
        <w:widowControl/>
        <w:numPr>
          <w:ilvl w:val="0"/>
          <w:numId w:val="31"/>
        </w:numPr>
        <w:suppressAutoHyphens w:val="0"/>
        <w:spacing w:after="0" w:line="276" w:lineRule="auto"/>
        <w:ind w:leftChars="0" w:firstLineChars="0"/>
        <w:textDirection w:val="lrTb"/>
        <w:textAlignment w:val="auto"/>
        <w:outlineLvl w:val="9"/>
        <w:rPr>
          <w:position w:val="0"/>
          <w:sz w:val="20"/>
          <w:szCs w:val="20"/>
          <w:lang w:val="en"/>
        </w:rPr>
      </w:pPr>
      <w:hyperlink r:id="rId46">
        <w:r w:rsidRPr="007D391E">
          <w:rPr>
            <w:color w:val="1155CC"/>
            <w:position w:val="0"/>
            <w:sz w:val="20"/>
            <w:szCs w:val="20"/>
            <w:u w:val="single"/>
            <w:lang w:val="en"/>
          </w:rPr>
          <w:t>https://www.3gpp.org/ftp/tsg_sa/WG4_CODEC/3GPP_SA4_AHOC_MTGs/SA4_MBS/Inbox/Drafts/S4aI211256r03.docx</w:t>
        </w:r>
      </w:hyperlink>
    </w:p>
    <w:p w14:paraId="4B2FF4E7" w14:textId="49DBC959" w:rsidR="007D391E" w:rsidRPr="007D391E" w:rsidRDefault="007D391E" w:rsidP="007D391E">
      <w:pPr>
        <w:widowControl/>
        <w:numPr>
          <w:ilvl w:val="0"/>
          <w:numId w:val="31"/>
        </w:numPr>
        <w:suppressAutoHyphens w:val="0"/>
        <w:spacing w:after="240" w:line="276" w:lineRule="auto"/>
        <w:ind w:leftChars="0" w:firstLineChars="0"/>
        <w:textDirection w:val="lrTb"/>
        <w:textAlignment w:val="auto"/>
        <w:outlineLvl w:val="9"/>
        <w:rPr>
          <w:position w:val="0"/>
          <w:sz w:val="20"/>
          <w:szCs w:val="20"/>
          <w:lang w:val="en"/>
        </w:rPr>
      </w:pPr>
      <w:hyperlink r:id="rId47" w:history="1">
        <w:r w:rsidRPr="007D391E">
          <w:rPr>
            <w:rStyle w:val="Lienhypertexte"/>
            <w:rFonts w:eastAsia="Arial"/>
            <w:kern w:val="0"/>
            <w:position w:val="0"/>
            <w:sz w:val="20"/>
            <w:szCs w:val="20"/>
            <w:lang w:val="en" w:eastAsia="en-US"/>
          </w:rPr>
          <w:t>https://www.3gpp.org/ftp/tsg_sa/WG4_CODEC/3GPP_SA4_AHOC_MTGs/SA4_MBS/Inbox/Drafts/S4aI211256r04.docx</w:t>
        </w:r>
      </w:hyperlink>
      <w:r>
        <w:rPr>
          <w:position w:val="0"/>
          <w:sz w:val="20"/>
          <w:szCs w:val="20"/>
          <w:lang w:val="en"/>
        </w:rPr>
        <w:t xml:space="preserve"> </w:t>
      </w:r>
    </w:p>
    <w:p w14:paraId="09D31026"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Thomas Stockhamer (Qualcomm) presented r04</w:t>
      </w:r>
    </w:p>
    <w:p w14:paraId="011F2733"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232F7525"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explained comment that description MBMS User Service session should use terminology in 26.348</w:t>
      </w:r>
    </w:p>
    <w:p w14:paraId="6EADC6F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supports Thorsten</w:t>
      </w:r>
    </w:p>
    <w:p w14:paraId="1BB6AB6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OK</w:t>
      </w:r>
    </w:p>
    <w:p w14:paraId="49D9D94B"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is xMB-U File Distribution for live streaming or progressive download?</w:t>
      </w:r>
    </w:p>
    <w:p w14:paraId="4571F467"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reception in time meaning differs based on live streaming or NRT file download; for DASH streaming</w:t>
      </w:r>
    </w:p>
    <w:p w14:paraId="3FB9EB4F"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for file repair, FDT expiry need to be set more aggressively</w:t>
      </w:r>
    </w:p>
    <w:p w14:paraId="5A851202"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Frederic: need to clarify meaning of not received on time - too late for application or as defined by FDT expiry</w:t>
      </w:r>
    </w:p>
    <w:p w14:paraId="3E10CE8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Frederic: unclear how long to make partial object available</w:t>
      </w:r>
    </w:p>
    <w:p w14:paraId="25D0489F"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Thorsen: when DASH client requests object from MBMS Client - either nothing provided, or just partial object; clean-up process driven by expiration time</w:t>
      </w:r>
    </w:p>
    <w:p w14:paraId="427EAFFD"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I don’t agree on everything you said - we need to further discuss</w:t>
      </w:r>
    </w:p>
    <w:p w14:paraId="1132478B"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On extensions to 5GMS reference points - unclear for reader of future versions which version a certain feature was defined</w:t>
      </w:r>
    </w:p>
    <w:p w14:paraId="50EF4FAD"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suggests to roll extension into main document where it is defined</w:t>
      </w:r>
    </w:p>
    <w:p w14:paraId="07D071D3"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adding feature tag to identify 5GMS content is fine</w:t>
      </w:r>
    </w:p>
    <w:p w14:paraId="62AB543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he understand Thorsten’s point about extensions and will ix accordingly</w:t>
      </w:r>
    </w:p>
    <w:p w14:paraId="61C9998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is proposal to define a feature tag?</w:t>
      </w:r>
    </w:p>
    <w:p w14:paraId="0E1436C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yes</w:t>
      </w:r>
    </w:p>
    <w:p w14:paraId="388521A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if so would need CR to TS 26.346 as well</w:t>
      </w:r>
    </w:p>
    <w:p w14:paraId="66686BC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it’s no longer about extensions</w:t>
      </w:r>
    </w:p>
    <w:p w14:paraId="4EFB1A37"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many good comments, and will produce another revision</w:t>
      </w:r>
    </w:p>
    <w:p w14:paraId="12298BEC"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EE98B57"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409361B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color w:val="0000FF"/>
          <w:position w:val="0"/>
          <w:sz w:val="20"/>
          <w:szCs w:val="20"/>
          <w:lang w:val="en"/>
        </w:rPr>
        <w:t>S4aI211256</w:t>
      </w:r>
      <w:r w:rsidRPr="007D391E">
        <w:rPr>
          <w:position w:val="0"/>
          <w:sz w:val="20"/>
          <w:szCs w:val="20"/>
          <w:lang w:val="en"/>
        </w:rPr>
        <w:t xml:space="preserve"> is</w:t>
      </w:r>
      <w:r w:rsidRPr="007D391E">
        <w:rPr>
          <w:b/>
          <w:color w:val="FF0000"/>
          <w:position w:val="0"/>
          <w:sz w:val="20"/>
          <w:szCs w:val="20"/>
          <w:lang w:val="en"/>
        </w:rPr>
        <w:t xml:space="preserve"> noted. </w:t>
      </w:r>
      <w:r w:rsidRPr="007D391E">
        <w:rPr>
          <w:position w:val="0"/>
          <w:sz w:val="20"/>
          <w:szCs w:val="20"/>
          <w:lang w:val="en"/>
        </w:rPr>
        <w:t>Revision expected at future call.</w:t>
      </w:r>
    </w:p>
    <w:p w14:paraId="7117C260"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6BEB1409"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3788DF7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position w:val="0"/>
                <w:sz w:val="20"/>
                <w:szCs w:val="20"/>
                <w:lang w:val="en"/>
              </w:rPr>
            </w:pPr>
            <w:r w:rsidRPr="007D391E">
              <w:rPr>
                <w:b/>
                <w:position w:val="0"/>
                <w:sz w:val="20"/>
                <w:szCs w:val="20"/>
                <w:lang w:val="en"/>
              </w:rPr>
              <w:t>S4aI211262</w:t>
            </w:r>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8F215E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[5MBUSA] Static domain model and baseline parameters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A3E01F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BBC</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7DD9D5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Richard Bradbury</w:t>
            </w:r>
          </w:p>
        </w:tc>
      </w:tr>
    </w:tbl>
    <w:p w14:paraId="346C84E5"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b/>
          <w:color w:val="FF0000"/>
          <w:position w:val="0"/>
          <w:sz w:val="20"/>
          <w:szCs w:val="20"/>
          <w:lang w:val="en"/>
        </w:rPr>
      </w:pPr>
      <w:r w:rsidRPr="007D391E">
        <w:rPr>
          <w:b/>
          <w:color w:val="0000FF"/>
          <w:position w:val="0"/>
          <w:sz w:val="20"/>
          <w:szCs w:val="20"/>
          <w:lang w:val="en"/>
        </w:rPr>
        <w:t>S4aI211262</w:t>
      </w:r>
      <w:r w:rsidRPr="007D391E">
        <w:rPr>
          <w:position w:val="0"/>
          <w:sz w:val="20"/>
          <w:szCs w:val="20"/>
          <w:lang w:val="en"/>
        </w:rPr>
        <w:t xml:space="preserve"> is</w:t>
      </w:r>
      <w:r w:rsidRPr="007D391E">
        <w:rPr>
          <w:b/>
          <w:color w:val="FF0000"/>
          <w:position w:val="0"/>
          <w:sz w:val="20"/>
          <w:szCs w:val="20"/>
          <w:lang w:val="en"/>
        </w:rPr>
        <w:t xml:space="preserve"> not treated as submitted late.</w:t>
      </w:r>
    </w:p>
    <w:p w14:paraId="4233271F" w14:textId="77777777" w:rsidR="007D391E" w:rsidRPr="007D391E" w:rsidRDefault="007D391E" w:rsidP="007D391E">
      <w:pPr>
        <w:keepNext/>
        <w:keepLines/>
        <w:widowControl/>
        <w:suppressAutoHyphens w:val="0"/>
        <w:spacing w:before="120" w:after="80" w:line="276" w:lineRule="auto"/>
        <w:ind w:leftChars="0" w:left="0" w:firstLineChars="0" w:firstLine="0"/>
        <w:textDirection w:val="lrTb"/>
        <w:textAlignment w:val="auto"/>
        <w:outlineLvl w:val="2"/>
        <w:rPr>
          <w:color w:val="000000"/>
          <w:position w:val="0"/>
          <w:sz w:val="32"/>
          <w:szCs w:val="32"/>
          <w:lang w:val="en"/>
        </w:rPr>
      </w:pPr>
      <w:bookmarkStart w:id="14" w:name="_v3zbsyckhyjl" w:colFirst="0" w:colLast="0"/>
      <w:bookmarkEnd w:id="14"/>
      <w:r w:rsidRPr="007D391E">
        <w:rPr>
          <w:color w:val="000000"/>
          <w:position w:val="0"/>
          <w:sz w:val="32"/>
          <w:szCs w:val="32"/>
          <w:lang w:val="en"/>
        </w:rPr>
        <w:t>4.8</w:t>
      </w:r>
      <w:r w:rsidRPr="007D391E">
        <w:rPr>
          <w:color w:val="000000"/>
          <w:position w:val="0"/>
          <w:sz w:val="32"/>
          <w:szCs w:val="32"/>
          <w:lang w:val="en"/>
        </w:rPr>
        <w:tab/>
        <w:t>5GMS_EDGE (Edge Extensions to the 5G Media Streaming Architecture)</w:t>
      </w:r>
    </w:p>
    <w:p w14:paraId="3F70B99C"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48">
        <w:r w:rsidRPr="007D391E">
          <w:rPr>
            <w:color w:val="1155CC"/>
            <w:position w:val="0"/>
            <w:u w:val="single"/>
            <w:shd w:val="clear" w:color="auto" w:fill="FF9900"/>
            <w:lang w:val="en"/>
          </w:rPr>
          <w:t xml:space="preserve">  </w:t>
        </w:r>
      </w:hyperlink>
      <w:hyperlink r:id="rId49">
        <w:r w:rsidRPr="007D391E">
          <w:rPr>
            <w:color w:val="1155CC"/>
            <w:position w:val="0"/>
            <w:u w:val="single"/>
            <w:shd w:val="clear" w:color="auto" w:fill="FF9900"/>
            <w:lang w:val="en"/>
          </w:rPr>
          <w:t>SP-210375</w:t>
        </w:r>
      </w:hyperlink>
    </w:p>
    <w:p w14:paraId="628D7E58"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hd w:val="clear" w:color="auto" w:fill="FF9900"/>
          <w:lang w:val="en"/>
        </w:rPr>
      </w:pPr>
      <w:r w:rsidRPr="007D391E">
        <w:rPr>
          <w:position w:val="0"/>
          <w:shd w:val="clear" w:color="auto" w:fill="FF9900"/>
          <w:lang w:val="en"/>
        </w:rPr>
        <w:t xml:space="preserve">Time Plan: </w:t>
      </w:r>
      <w:hyperlink r:id="rId50">
        <w:r w:rsidRPr="007D391E">
          <w:rPr>
            <w:rFonts w:ascii="Calibri" w:eastAsia="Calibri" w:hAnsi="Calibri" w:cs="Calibri"/>
            <w:color w:val="1155CC"/>
            <w:position w:val="0"/>
            <w:u w:val="single"/>
            <w:shd w:val="clear" w:color="auto" w:fill="FF9900"/>
            <w:lang w:val="en"/>
          </w:rPr>
          <w:t>S4-211677</w:t>
        </w:r>
      </w:hyperlink>
    </w:p>
    <w:p w14:paraId="6934ECA7"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No contributions</w:t>
      </w:r>
    </w:p>
    <w:p w14:paraId="2E67B815"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15" w:name="_x19e2ol1j8iq" w:colFirst="0" w:colLast="0"/>
      <w:bookmarkEnd w:id="15"/>
      <w:r w:rsidRPr="007D391E">
        <w:rPr>
          <w:position w:val="0"/>
          <w:sz w:val="32"/>
          <w:szCs w:val="32"/>
          <w:lang w:val="en"/>
        </w:rPr>
        <w:lastRenderedPageBreak/>
        <w:t>4.14 TEI17 and any other Rel-17 matters</w:t>
      </w:r>
    </w:p>
    <w:p w14:paraId="5C0DC94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No documents.</w:t>
      </w:r>
    </w:p>
    <w:p w14:paraId="17F0A0B6"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16" w:name="_gh37bf20odnb" w:colFirst="0" w:colLast="0"/>
      <w:bookmarkEnd w:id="16"/>
      <w:r w:rsidRPr="007D391E">
        <w:rPr>
          <w:position w:val="0"/>
          <w:sz w:val="40"/>
          <w:szCs w:val="40"/>
          <w:lang w:val="en"/>
        </w:rPr>
        <w:t xml:space="preserve">5   </w:t>
      </w:r>
      <w:r w:rsidRPr="007D391E">
        <w:rPr>
          <w:position w:val="0"/>
          <w:sz w:val="40"/>
          <w:szCs w:val="40"/>
          <w:lang w:val="en"/>
        </w:rPr>
        <w:tab/>
        <w:t>Review of the future work plan</w:t>
      </w:r>
    </w:p>
    <w:p w14:paraId="055224C3"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b/>
          <w:position w:val="0"/>
          <w:lang w:val="fr-FR"/>
        </w:rPr>
      </w:pPr>
      <w:r w:rsidRPr="007D391E">
        <w:rPr>
          <w:b/>
          <w:position w:val="0"/>
          <w:lang w:val="fr-FR"/>
        </w:rPr>
        <w:t>MBS SWG AH Telcos:</w:t>
      </w:r>
    </w:p>
    <w:p w14:paraId="3B58FA9F"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fr-FR"/>
        </w:rPr>
      </w:pPr>
      <w:r w:rsidRPr="007D391E">
        <w:rPr>
          <w:position w:val="0"/>
          <w:lang w:val="fr-FR"/>
        </w:rPr>
        <w:t>-              16 Dec. 22:00 – 00:00 CET</w:t>
      </w:r>
    </w:p>
    <w:p w14:paraId="5F937EED"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fr-FR"/>
        </w:rPr>
      </w:pPr>
      <w:r w:rsidRPr="007D391E">
        <w:rPr>
          <w:position w:val="0"/>
          <w:lang w:val="fr-FR"/>
        </w:rPr>
        <w:t>-              13 Jan. 15:00 – 18:00 CET</w:t>
      </w:r>
    </w:p>
    <w:p w14:paraId="387929C8" w14:textId="4822AAB1"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This call will be extended by 1 hour to include CT3</w:t>
      </w:r>
      <w:r>
        <w:rPr>
          <w:position w:val="0"/>
          <w:lang w:val="en"/>
        </w:rPr>
        <w:t xml:space="preserve"> and SA2</w:t>
      </w:r>
    </w:p>
    <w:p w14:paraId="1B44B5C6"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              3 Feb. 15:00 – 17:00 CET</w:t>
      </w:r>
    </w:p>
    <w:p w14:paraId="35FE37C9"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Detailed time plans</w:t>
      </w:r>
    </w:p>
    <w:p w14:paraId="74AEDF1A"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EVEX (5GMS AF Event Exposure):</w:t>
      </w:r>
      <w:hyperlink r:id="rId51">
        <w:r w:rsidRPr="007D391E">
          <w:rPr>
            <w:position w:val="0"/>
            <w:lang w:val="en"/>
          </w:rPr>
          <w:t xml:space="preserve"> </w:t>
        </w:r>
      </w:hyperlink>
      <w:hyperlink r:id="rId52">
        <w:r w:rsidRPr="007D391E">
          <w:rPr>
            <w:color w:val="1155CC"/>
            <w:position w:val="0"/>
            <w:u w:val="single"/>
            <w:lang w:val="en"/>
          </w:rPr>
          <w:t>S4-211605</w:t>
        </w:r>
      </w:hyperlink>
    </w:p>
    <w:p w14:paraId="73B1D46A"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5GMS_EDGE (Edge Extensions to the 5G Media Streaming Architecture):</w:t>
      </w:r>
      <w:hyperlink r:id="rId53">
        <w:r w:rsidRPr="007D391E">
          <w:rPr>
            <w:position w:val="0"/>
            <w:lang w:val="en"/>
          </w:rPr>
          <w:t xml:space="preserve"> </w:t>
        </w:r>
      </w:hyperlink>
      <w:hyperlink r:id="rId54">
        <w:r w:rsidRPr="007D391E">
          <w:rPr>
            <w:color w:val="1155CC"/>
            <w:position w:val="0"/>
            <w:u w:val="single"/>
            <w:lang w:val="en"/>
          </w:rPr>
          <w:t>S4-211677</w:t>
        </w:r>
      </w:hyperlink>
    </w:p>
    <w:p w14:paraId="082EDCF9"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5MBUSA (5G Multicast-Broadcast User Service Architecture and related 5GMS Extensions):</w:t>
      </w:r>
      <w:hyperlink r:id="rId55">
        <w:r w:rsidRPr="007D391E">
          <w:rPr>
            <w:position w:val="0"/>
            <w:lang w:val="en"/>
          </w:rPr>
          <w:t xml:space="preserve"> </w:t>
        </w:r>
      </w:hyperlink>
      <w:hyperlink r:id="rId56">
        <w:r w:rsidRPr="007D391E">
          <w:rPr>
            <w:color w:val="1155CC"/>
            <w:position w:val="0"/>
            <w:u w:val="single"/>
            <w:lang w:val="en"/>
          </w:rPr>
          <w:t>S4-211644</w:t>
        </w:r>
      </w:hyperlink>
    </w:p>
    <w:p w14:paraId="08DFF6AE"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FS_5GMS_EXT (Study on 5G media streaming extensions):</w:t>
      </w:r>
      <w:hyperlink r:id="rId57">
        <w:r w:rsidRPr="007D391E">
          <w:rPr>
            <w:position w:val="0"/>
            <w:lang w:val="en"/>
          </w:rPr>
          <w:t xml:space="preserve"> </w:t>
        </w:r>
      </w:hyperlink>
      <w:hyperlink r:id="rId58">
        <w:r w:rsidRPr="007D391E">
          <w:rPr>
            <w:color w:val="1155CC"/>
            <w:position w:val="0"/>
            <w:u w:val="single"/>
            <w:lang w:val="en"/>
          </w:rPr>
          <w:t>S4-211656</w:t>
        </w:r>
      </w:hyperlink>
    </w:p>
    <w:p w14:paraId="130729DC" w14:textId="77777777" w:rsidR="007D391E" w:rsidRPr="007D391E" w:rsidRDefault="007D391E" w:rsidP="007D391E">
      <w:pPr>
        <w:widowControl/>
        <w:numPr>
          <w:ilvl w:val="0"/>
          <w:numId w:val="28"/>
        </w:numPr>
        <w:shd w:val="clear" w:color="auto" w:fill="FFFFFF"/>
        <w:suppressAutoHyphens w:val="0"/>
        <w:spacing w:after="240" w:line="276" w:lineRule="auto"/>
        <w:ind w:leftChars="0" w:firstLineChars="0"/>
        <w:textDirection w:val="lrTb"/>
        <w:textAlignment w:val="auto"/>
        <w:outlineLvl w:val="9"/>
        <w:rPr>
          <w:position w:val="0"/>
          <w:lang w:val="en"/>
        </w:rPr>
      </w:pPr>
      <w:r w:rsidRPr="007D391E">
        <w:rPr>
          <w:position w:val="0"/>
          <w:lang w:val="en"/>
        </w:rPr>
        <w:t>FS_NPN4AVProd (Feasibility Study on Media Production over 5G NPN):</w:t>
      </w:r>
      <w:hyperlink r:id="rId59">
        <w:r w:rsidRPr="007D391E">
          <w:rPr>
            <w:position w:val="0"/>
            <w:lang w:val="en"/>
          </w:rPr>
          <w:t xml:space="preserve"> </w:t>
        </w:r>
      </w:hyperlink>
      <w:hyperlink r:id="rId60">
        <w:r w:rsidRPr="007D391E">
          <w:rPr>
            <w:color w:val="1155CC"/>
            <w:position w:val="0"/>
            <w:u w:val="single"/>
            <w:lang w:val="en"/>
          </w:rPr>
          <w:t>S4-211602</w:t>
        </w:r>
      </w:hyperlink>
    </w:p>
    <w:p w14:paraId="14DD9CB0"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17" w:name="_sei3zj3cs19l" w:colFirst="0" w:colLast="0"/>
      <w:bookmarkEnd w:id="17"/>
      <w:r w:rsidRPr="007D391E">
        <w:rPr>
          <w:position w:val="0"/>
          <w:sz w:val="40"/>
          <w:szCs w:val="40"/>
          <w:lang w:val="en"/>
        </w:rPr>
        <w:t xml:space="preserve">6 </w:t>
      </w:r>
      <w:r w:rsidRPr="007D391E">
        <w:rPr>
          <w:position w:val="0"/>
          <w:sz w:val="40"/>
          <w:szCs w:val="40"/>
          <w:lang w:val="en"/>
        </w:rPr>
        <w:tab/>
        <w:t>Close of the session</w:t>
      </w:r>
    </w:p>
    <w:p w14:paraId="14D0D58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sz w:val="20"/>
          <w:szCs w:val="20"/>
          <w:lang w:val="en"/>
        </w:rPr>
      </w:pPr>
      <w:r w:rsidRPr="007D391E">
        <w:rPr>
          <w:position w:val="0"/>
          <w:lang w:val="en"/>
        </w:rPr>
        <w:t xml:space="preserve">The meeting was closed at 00:05 CET. </w:t>
      </w:r>
    </w:p>
    <w:p w14:paraId="2A9C1108"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18" w:name="_4aet1flcveov" w:colFirst="0" w:colLast="0"/>
      <w:bookmarkEnd w:id="18"/>
      <w:r w:rsidRPr="007D391E">
        <w:rPr>
          <w:position w:val="0"/>
          <w:sz w:val="40"/>
          <w:szCs w:val="40"/>
          <w:lang w:val="en"/>
        </w:rPr>
        <w:t>7</w:t>
      </w:r>
      <w:r w:rsidRPr="007D391E">
        <w:rPr>
          <w:position w:val="0"/>
          <w:sz w:val="40"/>
          <w:szCs w:val="40"/>
          <w:lang w:val="en"/>
        </w:rPr>
        <w:tab/>
        <w:t>Attendees</w:t>
      </w:r>
    </w:p>
    <w:tbl>
      <w:tblPr>
        <w:tblW w:w="0" w:type="auto"/>
        <w:tblLook w:val="04A0" w:firstRow="1" w:lastRow="0" w:firstColumn="1" w:lastColumn="0" w:noHBand="0" w:noVBand="1"/>
      </w:tblPr>
      <w:tblGrid>
        <w:gridCol w:w="3335"/>
        <w:gridCol w:w="1355"/>
        <w:gridCol w:w="1005"/>
        <w:gridCol w:w="3435"/>
      </w:tblGrid>
      <w:tr w:rsidR="007D391E" w:rsidRPr="007D391E" w14:paraId="5D1A347C" w14:textId="77777777" w:rsidTr="00042F2B">
        <w:trPr>
          <w:trHeight w:val="300"/>
        </w:trPr>
        <w:tc>
          <w:tcPr>
            <w:tcW w:w="0" w:type="auto"/>
            <w:gridSpan w:val="4"/>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40461ED9" w14:textId="77777777" w:rsidR="007D391E" w:rsidRPr="007D391E" w:rsidRDefault="007D391E" w:rsidP="007D391E">
            <w:pPr>
              <w:widowControl/>
              <w:suppressAutoHyphens w:val="0"/>
              <w:spacing w:after="0" w:line="240" w:lineRule="auto"/>
              <w:ind w:leftChars="0" w:left="0" w:firstLineChars="0" w:firstLine="0"/>
              <w:jc w:val="center"/>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Summary</w:t>
            </w:r>
          </w:p>
        </w:tc>
      </w:tr>
      <w:tr w:rsidR="007D391E" w:rsidRPr="007D391E" w14:paraId="0EB7472A"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5C68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1121B8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24</w:t>
            </w:r>
          </w:p>
        </w:tc>
      </w:tr>
      <w:tr w:rsidR="007D391E" w:rsidRPr="007D391E" w14:paraId="7F095BAD"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31DB6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BBB647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lang w:val="de-DE"/>
              </w:rPr>
            </w:pPr>
            <w:r w:rsidRPr="007D391E">
              <w:rPr>
                <w:rFonts w:ascii="Calibri" w:eastAsia="Times New Roman" w:hAnsi="Calibri" w:cs="Calibri"/>
                <w:color w:val="000000"/>
                <w:position w:val="0"/>
                <w:lang w:val="de-DE"/>
              </w:rPr>
              <w:t>3GPP SA4 MBS SWG post 116-e telco (Dec 9, 2021)</w:t>
            </w:r>
          </w:p>
        </w:tc>
      </w:tr>
      <w:tr w:rsidR="007D391E" w:rsidRPr="007D391E" w14:paraId="3BA775F9"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0EFC2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4AEB304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12/9/2021, 9:47:17 PM</w:t>
            </w:r>
          </w:p>
        </w:tc>
      </w:tr>
      <w:tr w:rsidR="007D391E" w:rsidRPr="007D391E" w14:paraId="13911BF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65A00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FBA27A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12/10/2021, 12:02:13 AM</w:t>
            </w:r>
          </w:p>
        </w:tc>
      </w:tr>
      <w:tr w:rsidR="007D391E" w:rsidRPr="007D391E" w14:paraId="62F45C2C"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E9F5A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c>
          <w:tcPr>
            <w:tcW w:w="0" w:type="auto"/>
            <w:tcBorders>
              <w:top w:val="nil"/>
              <w:left w:val="nil"/>
              <w:bottom w:val="single" w:sz="4" w:space="0" w:color="auto"/>
              <w:right w:val="single" w:sz="4" w:space="0" w:color="auto"/>
            </w:tcBorders>
            <w:shd w:val="clear" w:color="auto" w:fill="auto"/>
            <w:noWrap/>
            <w:vAlign w:val="bottom"/>
            <w:hideMark/>
          </w:tcPr>
          <w:p w14:paraId="6A828A6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c>
          <w:tcPr>
            <w:tcW w:w="0" w:type="auto"/>
            <w:tcBorders>
              <w:top w:val="nil"/>
              <w:left w:val="nil"/>
              <w:bottom w:val="single" w:sz="4" w:space="0" w:color="auto"/>
              <w:right w:val="single" w:sz="4" w:space="0" w:color="auto"/>
            </w:tcBorders>
            <w:shd w:val="clear" w:color="auto" w:fill="auto"/>
            <w:noWrap/>
            <w:vAlign w:val="bottom"/>
            <w:hideMark/>
          </w:tcPr>
          <w:p w14:paraId="2D04266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c>
          <w:tcPr>
            <w:tcW w:w="0" w:type="auto"/>
            <w:tcBorders>
              <w:top w:val="nil"/>
              <w:left w:val="nil"/>
              <w:bottom w:val="single" w:sz="4" w:space="0" w:color="auto"/>
              <w:right w:val="single" w:sz="4" w:space="0" w:color="auto"/>
            </w:tcBorders>
            <w:shd w:val="clear" w:color="auto" w:fill="auto"/>
            <w:noWrap/>
            <w:vAlign w:val="bottom"/>
            <w:hideMark/>
          </w:tcPr>
          <w:p w14:paraId="1341EB8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2620937D" w14:textId="77777777" w:rsidTr="00042F2B">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5380F98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15F2497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0AF98A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223353B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Email</w:t>
            </w:r>
          </w:p>
        </w:tc>
      </w:tr>
      <w:tr w:rsidR="007D391E" w:rsidRPr="007D391E" w14:paraId="2CBE749B"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C6F8B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4E40DB0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9:47:17 PM</w:t>
            </w:r>
          </w:p>
        </w:tc>
        <w:tc>
          <w:tcPr>
            <w:tcW w:w="0" w:type="auto"/>
            <w:tcBorders>
              <w:top w:val="nil"/>
              <w:left w:val="nil"/>
              <w:bottom w:val="single" w:sz="4" w:space="0" w:color="auto"/>
              <w:right w:val="single" w:sz="4" w:space="0" w:color="auto"/>
            </w:tcBorders>
            <w:shd w:val="clear" w:color="auto" w:fill="auto"/>
            <w:noWrap/>
            <w:vAlign w:val="bottom"/>
            <w:hideMark/>
          </w:tcPr>
          <w:p w14:paraId="291E6A4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30m</w:t>
            </w:r>
          </w:p>
        </w:tc>
        <w:tc>
          <w:tcPr>
            <w:tcW w:w="0" w:type="auto"/>
            <w:tcBorders>
              <w:top w:val="nil"/>
              <w:left w:val="nil"/>
              <w:bottom w:val="single" w:sz="4" w:space="0" w:color="auto"/>
              <w:right w:val="single" w:sz="4" w:space="0" w:color="auto"/>
            </w:tcBorders>
            <w:shd w:val="clear" w:color="auto" w:fill="auto"/>
            <w:noWrap/>
            <w:vAlign w:val="bottom"/>
            <w:hideMark/>
          </w:tcPr>
          <w:p w14:paraId="0EDF6F5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irajsodagar@tencentamerica.com</w:t>
            </w:r>
          </w:p>
        </w:tc>
      </w:tr>
      <w:tr w:rsidR="007D391E" w:rsidRPr="007D391E" w14:paraId="0872F596"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8C33A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Tencent - Spencer Dawkins (Guest)</w:t>
            </w:r>
          </w:p>
        </w:tc>
        <w:tc>
          <w:tcPr>
            <w:tcW w:w="0" w:type="auto"/>
            <w:tcBorders>
              <w:top w:val="nil"/>
              <w:left w:val="nil"/>
              <w:bottom w:val="single" w:sz="4" w:space="0" w:color="auto"/>
              <w:right w:val="single" w:sz="4" w:space="0" w:color="auto"/>
            </w:tcBorders>
            <w:shd w:val="clear" w:color="auto" w:fill="auto"/>
            <w:noWrap/>
            <w:vAlign w:val="bottom"/>
            <w:hideMark/>
          </w:tcPr>
          <w:p w14:paraId="1AA6633D"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9:56:14 PM</w:t>
            </w:r>
          </w:p>
        </w:tc>
        <w:tc>
          <w:tcPr>
            <w:tcW w:w="0" w:type="auto"/>
            <w:tcBorders>
              <w:top w:val="nil"/>
              <w:left w:val="nil"/>
              <w:bottom w:val="single" w:sz="4" w:space="0" w:color="auto"/>
              <w:right w:val="single" w:sz="4" w:space="0" w:color="auto"/>
            </w:tcBorders>
            <w:shd w:val="clear" w:color="auto" w:fill="auto"/>
            <w:noWrap/>
            <w:vAlign w:val="bottom"/>
            <w:hideMark/>
          </w:tcPr>
          <w:p w14:paraId="7C39DF4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5337382D"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658A62C7"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4429C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7B045AB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9:56:38 PM</w:t>
            </w:r>
          </w:p>
        </w:tc>
        <w:tc>
          <w:tcPr>
            <w:tcW w:w="0" w:type="auto"/>
            <w:tcBorders>
              <w:top w:val="nil"/>
              <w:left w:val="nil"/>
              <w:bottom w:val="single" w:sz="4" w:space="0" w:color="auto"/>
              <w:right w:val="single" w:sz="4" w:space="0" w:color="auto"/>
            </w:tcBorders>
            <w:shd w:val="clear" w:color="auto" w:fill="auto"/>
            <w:noWrap/>
            <w:vAlign w:val="bottom"/>
            <w:hideMark/>
          </w:tcPr>
          <w:p w14:paraId="7117FB2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400A487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tsto@qti.qualcomm.com</w:t>
            </w:r>
          </w:p>
        </w:tc>
      </w:tr>
      <w:tr w:rsidR="007D391E" w:rsidRPr="007D391E" w14:paraId="291CA9E0"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FC67E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Gimenez, Jordi J.</w:t>
            </w:r>
          </w:p>
        </w:tc>
        <w:tc>
          <w:tcPr>
            <w:tcW w:w="0" w:type="auto"/>
            <w:tcBorders>
              <w:top w:val="nil"/>
              <w:left w:val="nil"/>
              <w:bottom w:val="single" w:sz="4" w:space="0" w:color="auto"/>
              <w:right w:val="single" w:sz="4" w:space="0" w:color="auto"/>
            </w:tcBorders>
            <w:shd w:val="clear" w:color="auto" w:fill="auto"/>
            <w:noWrap/>
            <w:vAlign w:val="bottom"/>
            <w:hideMark/>
          </w:tcPr>
          <w:p w14:paraId="562BBDB2"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9:57:01 PM</w:t>
            </w:r>
          </w:p>
        </w:tc>
        <w:tc>
          <w:tcPr>
            <w:tcW w:w="0" w:type="auto"/>
            <w:tcBorders>
              <w:top w:val="nil"/>
              <w:left w:val="nil"/>
              <w:bottom w:val="single" w:sz="4" w:space="0" w:color="auto"/>
              <w:right w:val="single" w:sz="4" w:space="0" w:color="auto"/>
            </w:tcBorders>
            <w:shd w:val="clear" w:color="auto" w:fill="auto"/>
            <w:noWrap/>
            <w:vAlign w:val="bottom"/>
            <w:hideMark/>
          </w:tcPr>
          <w:p w14:paraId="6719444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4F5C75B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gimenez@ebu.ch</w:t>
            </w:r>
          </w:p>
        </w:tc>
      </w:tr>
      <w:tr w:rsidR="007D391E" w:rsidRPr="007D391E" w14:paraId="361FFDB0"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ADB94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Huan-yu Su (Huawei)</w:t>
            </w:r>
          </w:p>
        </w:tc>
        <w:tc>
          <w:tcPr>
            <w:tcW w:w="0" w:type="auto"/>
            <w:tcBorders>
              <w:top w:val="nil"/>
              <w:left w:val="nil"/>
              <w:bottom w:val="single" w:sz="4" w:space="0" w:color="auto"/>
              <w:right w:val="single" w:sz="4" w:space="0" w:color="auto"/>
            </w:tcBorders>
            <w:shd w:val="clear" w:color="auto" w:fill="auto"/>
            <w:noWrap/>
            <w:vAlign w:val="bottom"/>
            <w:hideMark/>
          </w:tcPr>
          <w:p w14:paraId="62AA0739"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9:58:03 PM</w:t>
            </w:r>
          </w:p>
        </w:tc>
        <w:tc>
          <w:tcPr>
            <w:tcW w:w="0" w:type="auto"/>
            <w:tcBorders>
              <w:top w:val="nil"/>
              <w:left w:val="nil"/>
              <w:bottom w:val="single" w:sz="4" w:space="0" w:color="auto"/>
              <w:right w:val="single" w:sz="4" w:space="0" w:color="auto"/>
            </w:tcBorders>
            <w:shd w:val="clear" w:color="auto" w:fill="auto"/>
            <w:noWrap/>
            <w:vAlign w:val="bottom"/>
            <w:hideMark/>
          </w:tcPr>
          <w:p w14:paraId="2FE4108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5B5A66A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53803E0E"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54228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LEMOTHEUX Julien INNOV/IT-S</w:t>
            </w:r>
          </w:p>
        </w:tc>
        <w:tc>
          <w:tcPr>
            <w:tcW w:w="0" w:type="auto"/>
            <w:tcBorders>
              <w:top w:val="nil"/>
              <w:left w:val="nil"/>
              <w:bottom w:val="single" w:sz="4" w:space="0" w:color="auto"/>
              <w:right w:val="single" w:sz="4" w:space="0" w:color="auto"/>
            </w:tcBorders>
            <w:shd w:val="clear" w:color="auto" w:fill="auto"/>
            <w:noWrap/>
            <w:vAlign w:val="bottom"/>
            <w:hideMark/>
          </w:tcPr>
          <w:p w14:paraId="2ABE5E5B"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9:58:13 PM</w:t>
            </w:r>
          </w:p>
        </w:tc>
        <w:tc>
          <w:tcPr>
            <w:tcW w:w="0" w:type="auto"/>
            <w:tcBorders>
              <w:top w:val="nil"/>
              <w:left w:val="nil"/>
              <w:bottom w:val="single" w:sz="4" w:space="0" w:color="auto"/>
              <w:right w:val="single" w:sz="4" w:space="0" w:color="auto"/>
            </w:tcBorders>
            <w:shd w:val="clear" w:color="auto" w:fill="auto"/>
            <w:noWrap/>
            <w:vAlign w:val="bottom"/>
            <w:hideMark/>
          </w:tcPr>
          <w:p w14:paraId="6436887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1B1D70E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julien.lemotheux@orange.com</w:t>
            </w:r>
          </w:p>
        </w:tc>
      </w:tr>
      <w:tr w:rsidR="007D391E" w:rsidRPr="007D391E" w14:paraId="139FE63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D9828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2870DD38"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9:58:24 PM</w:t>
            </w:r>
          </w:p>
        </w:tc>
        <w:tc>
          <w:tcPr>
            <w:tcW w:w="0" w:type="auto"/>
            <w:tcBorders>
              <w:top w:val="nil"/>
              <w:left w:val="nil"/>
              <w:bottom w:val="single" w:sz="4" w:space="0" w:color="auto"/>
              <w:right w:val="single" w:sz="4" w:space="0" w:color="auto"/>
            </w:tcBorders>
            <w:shd w:val="clear" w:color="auto" w:fill="auto"/>
            <w:noWrap/>
            <w:vAlign w:val="bottom"/>
            <w:hideMark/>
          </w:tcPr>
          <w:p w14:paraId="0CE36A1D"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2m</w:t>
            </w:r>
          </w:p>
        </w:tc>
        <w:tc>
          <w:tcPr>
            <w:tcW w:w="0" w:type="auto"/>
            <w:tcBorders>
              <w:top w:val="nil"/>
              <w:left w:val="nil"/>
              <w:bottom w:val="single" w:sz="4" w:space="0" w:color="auto"/>
              <w:right w:val="single" w:sz="4" w:space="0" w:color="auto"/>
            </w:tcBorders>
            <w:shd w:val="clear" w:color="auto" w:fill="auto"/>
            <w:noWrap/>
            <w:vAlign w:val="bottom"/>
            <w:hideMark/>
          </w:tcPr>
          <w:p w14:paraId="0B6A99E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Ed.Oleary@rci.rogers.ca</w:t>
            </w:r>
          </w:p>
        </w:tc>
      </w:tr>
      <w:tr w:rsidR="007D391E" w:rsidRPr="007D391E" w14:paraId="6856192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4F08D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Sungryeul Rhyu - Samsung (Guest)</w:t>
            </w:r>
          </w:p>
        </w:tc>
        <w:tc>
          <w:tcPr>
            <w:tcW w:w="0" w:type="auto"/>
            <w:tcBorders>
              <w:top w:val="nil"/>
              <w:left w:val="nil"/>
              <w:bottom w:val="single" w:sz="4" w:space="0" w:color="auto"/>
              <w:right w:val="single" w:sz="4" w:space="0" w:color="auto"/>
            </w:tcBorders>
            <w:shd w:val="clear" w:color="auto" w:fill="auto"/>
            <w:noWrap/>
            <w:vAlign w:val="bottom"/>
            <w:hideMark/>
          </w:tcPr>
          <w:p w14:paraId="0B1329E7"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9:58:55 PM</w:t>
            </w:r>
          </w:p>
        </w:tc>
        <w:tc>
          <w:tcPr>
            <w:tcW w:w="0" w:type="auto"/>
            <w:tcBorders>
              <w:top w:val="nil"/>
              <w:left w:val="nil"/>
              <w:bottom w:val="single" w:sz="4" w:space="0" w:color="auto"/>
              <w:right w:val="single" w:sz="4" w:space="0" w:color="auto"/>
            </w:tcBorders>
            <w:shd w:val="clear" w:color="auto" w:fill="auto"/>
            <w:noWrap/>
            <w:vAlign w:val="bottom"/>
            <w:hideMark/>
          </w:tcPr>
          <w:p w14:paraId="793B37E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6FDC0FC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65BBAE55"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0F377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44CEE13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9:59:05 PM</w:t>
            </w:r>
          </w:p>
        </w:tc>
        <w:tc>
          <w:tcPr>
            <w:tcW w:w="0" w:type="auto"/>
            <w:tcBorders>
              <w:top w:val="nil"/>
              <w:left w:val="nil"/>
              <w:bottom w:val="single" w:sz="4" w:space="0" w:color="auto"/>
              <w:right w:val="single" w:sz="4" w:space="0" w:color="auto"/>
            </w:tcBorders>
            <w:shd w:val="clear" w:color="auto" w:fill="auto"/>
            <w:noWrap/>
            <w:vAlign w:val="bottom"/>
            <w:hideMark/>
          </w:tcPr>
          <w:p w14:paraId="4FA1C0E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0B736A2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fgabi@dolby.com</w:t>
            </w:r>
          </w:p>
        </w:tc>
      </w:tr>
      <w:tr w:rsidR="007D391E" w:rsidRPr="007D391E" w14:paraId="03C9BBA9"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1BE91D"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lastRenderedPageBreak/>
              <w:t>Gunnar Heikkilä</w:t>
            </w:r>
          </w:p>
        </w:tc>
        <w:tc>
          <w:tcPr>
            <w:tcW w:w="0" w:type="auto"/>
            <w:tcBorders>
              <w:top w:val="nil"/>
              <w:left w:val="nil"/>
              <w:bottom w:val="single" w:sz="4" w:space="0" w:color="auto"/>
              <w:right w:val="single" w:sz="4" w:space="0" w:color="auto"/>
            </w:tcBorders>
            <w:shd w:val="clear" w:color="auto" w:fill="auto"/>
            <w:noWrap/>
            <w:vAlign w:val="bottom"/>
            <w:hideMark/>
          </w:tcPr>
          <w:p w14:paraId="05CAEF81"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9:59:19 PM</w:t>
            </w:r>
          </w:p>
        </w:tc>
        <w:tc>
          <w:tcPr>
            <w:tcW w:w="0" w:type="auto"/>
            <w:tcBorders>
              <w:top w:val="nil"/>
              <w:left w:val="nil"/>
              <w:bottom w:val="single" w:sz="4" w:space="0" w:color="auto"/>
              <w:right w:val="single" w:sz="4" w:space="0" w:color="auto"/>
            </w:tcBorders>
            <w:shd w:val="clear" w:color="auto" w:fill="auto"/>
            <w:noWrap/>
            <w:vAlign w:val="bottom"/>
            <w:hideMark/>
          </w:tcPr>
          <w:p w14:paraId="5552E5F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41m</w:t>
            </w:r>
          </w:p>
        </w:tc>
        <w:tc>
          <w:tcPr>
            <w:tcW w:w="0" w:type="auto"/>
            <w:tcBorders>
              <w:top w:val="nil"/>
              <w:left w:val="nil"/>
              <w:bottom w:val="single" w:sz="4" w:space="0" w:color="auto"/>
              <w:right w:val="single" w:sz="4" w:space="0" w:color="auto"/>
            </w:tcBorders>
            <w:shd w:val="clear" w:color="auto" w:fill="auto"/>
            <w:noWrap/>
            <w:vAlign w:val="bottom"/>
            <w:hideMark/>
          </w:tcPr>
          <w:p w14:paraId="684D97E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gunnar.heikkila@ericsson.com</w:t>
            </w:r>
          </w:p>
        </w:tc>
      </w:tr>
      <w:tr w:rsidR="007D391E" w:rsidRPr="007D391E" w14:paraId="16E4598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30F9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0AD0D82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9:59:27 PM</w:t>
            </w:r>
          </w:p>
        </w:tc>
        <w:tc>
          <w:tcPr>
            <w:tcW w:w="0" w:type="auto"/>
            <w:tcBorders>
              <w:top w:val="nil"/>
              <w:left w:val="nil"/>
              <w:bottom w:val="single" w:sz="4" w:space="0" w:color="auto"/>
              <w:right w:val="single" w:sz="4" w:space="0" w:color="auto"/>
            </w:tcBorders>
            <w:shd w:val="clear" w:color="auto" w:fill="auto"/>
            <w:noWrap/>
            <w:vAlign w:val="bottom"/>
            <w:hideMark/>
          </w:tcPr>
          <w:p w14:paraId="0900055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60D9998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thorsten.lohmar@ericsson.com</w:t>
            </w:r>
          </w:p>
        </w:tc>
      </w:tr>
      <w:tr w:rsidR="007D391E" w:rsidRPr="007D391E" w14:paraId="00D2D002"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4AE5A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41585909"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10:00:12 PM</w:t>
            </w:r>
          </w:p>
        </w:tc>
        <w:tc>
          <w:tcPr>
            <w:tcW w:w="0" w:type="auto"/>
            <w:tcBorders>
              <w:top w:val="nil"/>
              <w:left w:val="nil"/>
              <w:bottom w:val="single" w:sz="4" w:space="0" w:color="auto"/>
              <w:right w:val="single" w:sz="4" w:space="0" w:color="auto"/>
            </w:tcBorders>
            <w:shd w:val="clear" w:color="auto" w:fill="auto"/>
            <w:noWrap/>
            <w:vAlign w:val="bottom"/>
            <w:hideMark/>
          </w:tcPr>
          <w:p w14:paraId="755C784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58m 5s</w:t>
            </w:r>
          </w:p>
        </w:tc>
        <w:tc>
          <w:tcPr>
            <w:tcW w:w="0" w:type="auto"/>
            <w:tcBorders>
              <w:top w:val="nil"/>
              <w:left w:val="nil"/>
              <w:bottom w:val="single" w:sz="4" w:space="0" w:color="auto"/>
              <w:right w:val="single" w:sz="4" w:space="0" w:color="auto"/>
            </w:tcBorders>
            <w:shd w:val="clear" w:color="auto" w:fill="auto"/>
            <w:noWrap/>
            <w:vAlign w:val="bottom"/>
            <w:hideMark/>
          </w:tcPr>
          <w:p w14:paraId="777FE721"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paul.szucs@sony.com</w:t>
            </w:r>
          </w:p>
        </w:tc>
      </w:tr>
      <w:tr w:rsidR="007D391E" w:rsidRPr="007D391E" w14:paraId="22DD7D5C"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82894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Qi Pan - Huawei (</w:t>
            </w:r>
            <w:r w:rsidRPr="007D391E">
              <w:rPr>
                <w:rFonts w:ascii="MS Gothic" w:eastAsia="MS Gothic" w:hAnsi="MS Gothic" w:cs="MS Gothic"/>
                <w:color w:val="000000"/>
                <w:position w:val="0"/>
              </w:rPr>
              <w:t>来</w:t>
            </w:r>
            <w:r w:rsidRPr="007D391E">
              <w:rPr>
                <w:rFonts w:ascii="Microsoft JhengHei" w:eastAsia="Microsoft JhengHei" w:hAnsi="Microsoft JhengHei" w:cs="Microsoft JhengHei"/>
                <w:color w:val="000000"/>
                <w:position w:val="0"/>
              </w:rPr>
              <w:t>宾</w:t>
            </w:r>
            <w:r w:rsidRPr="007D391E">
              <w:rPr>
                <w:rFonts w:ascii="Calibri" w:eastAsia="Times New Roman" w:hAnsi="Calibri" w:cs="Calibri"/>
                <w:color w:val="000000"/>
                <w:position w:val="0"/>
              </w:rPr>
              <w:t>)</w:t>
            </w:r>
          </w:p>
        </w:tc>
        <w:tc>
          <w:tcPr>
            <w:tcW w:w="0" w:type="auto"/>
            <w:tcBorders>
              <w:top w:val="nil"/>
              <w:left w:val="nil"/>
              <w:bottom w:val="single" w:sz="4" w:space="0" w:color="auto"/>
              <w:right w:val="single" w:sz="4" w:space="0" w:color="auto"/>
            </w:tcBorders>
            <w:shd w:val="clear" w:color="auto" w:fill="auto"/>
            <w:noWrap/>
            <w:vAlign w:val="bottom"/>
            <w:hideMark/>
          </w:tcPr>
          <w:p w14:paraId="54DA7876"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10:00:52 PM</w:t>
            </w:r>
          </w:p>
        </w:tc>
        <w:tc>
          <w:tcPr>
            <w:tcW w:w="0" w:type="auto"/>
            <w:tcBorders>
              <w:top w:val="nil"/>
              <w:left w:val="nil"/>
              <w:bottom w:val="single" w:sz="4" w:space="0" w:color="auto"/>
              <w:right w:val="single" w:sz="4" w:space="0" w:color="auto"/>
            </w:tcBorders>
            <w:shd w:val="clear" w:color="auto" w:fill="auto"/>
            <w:noWrap/>
            <w:vAlign w:val="bottom"/>
            <w:hideMark/>
          </w:tcPr>
          <w:p w14:paraId="5C4C274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708B162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6DCD8978"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1EE5E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0A667A3B"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10:01:18 PM</w:t>
            </w:r>
          </w:p>
        </w:tc>
        <w:tc>
          <w:tcPr>
            <w:tcW w:w="0" w:type="auto"/>
            <w:tcBorders>
              <w:top w:val="nil"/>
              <w:left w:val="nil"/>
              <w:bottom w:val="single" w:sz="4" w:space="0" w:color="auto"/>
              <w:right w:val="single" w:sz="4" w:space="0" w:color="auto"/>
            </w:tcBorders>
            <w:shd w:val="clear" w:color="auto" w:fill="auto"/>
            <w:noWrap/>
            <w:vAlign w:val="bottom"/>
            <w:hideMark/>
          </w:tcPr>
          <w:p w14:paraId="186BDC7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7CF569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richard.bradbury@bbc.co.uk</w:t>
            </w:r>
          </w:p>
        </w:tc>
      </w:tr>
      <w:tr w:rsidR="007D391E" w:rsidRPr="007D391E" w14:paraId="32BC19C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1FB30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38233BA7"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10:01:33 PM</w:t>
            </w:r>
          </w:p>
        </w:tc>
        <w:tc>
          <w:tcPr>
            <w:tcW w:w="0" w:type="auto"/>
            <w:tcBorders>
              <w:top w:val="nil"/>
              <w:left w:val="nil"/>
              <w:bottom w:val="single" w:sz="4" w:space="0" w:color="auto"/>
              <w:right w:val="single" w:sz="4" w:space="0" w:color="auto"/>
            </w:tcBorders>
            <w:shd w:val="clear" w:color="auto" w:fill="auto"/>
            <w:noWrap/>
            <w:vAlign w:val="bottom"/>
            <w:hideMark/>
          </w:tcPr>
          <w:p w14:paraId="3AB44D0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31FC2FA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bouazizi@qti.qualcomm.com</w:t>
            </w:r>
          </w:p>
        </w:tc>
      </w:tr>
      <w:tr w:rsidR="007D391E" w:rsidRPr="007D391E" w14:paraId="32EBC822"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354BB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Lulin Chen</w:t>
            </w:r>
          </w:p>
        </w:tc>
        <w:tc>
          <w:tcPr>
            <w:tcW w:w="0" w:type="auto"/>
            <w:tcBorders>
              <w:top w:val="nil"/>
              <w:left w:val="nil"/>
              <w:bottom w:val="single" w:sz="4" w:space="0" w:color="auto"/>
              <w:right w:val="single" w:sz="4" w:space="0" w:color="auto"/>
            </w:tcBorders>
            <w:shd w:val="clear" w:color="auto" w:fill="auto"/>
            <w:noWrap/>
            <w:vAlign w:val="bottom"/>
            <w:hideMark/>
          </w:tcPr>
          <w:p w14:paraId="18A6B1AE"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10:02:16 PM</w:t>
            </w:r>
          </w:p>
        </w:tc>
        <w:tc>
          <w:tcPr>
            <w:tcW w:w="0" w:type="auto"/>
            <w:tcBorders>
              <w:top w:val="nil"/>
              <w:left w:val="nil"/>
              <w:bottom w:val="single" w:sz="4" w:space="0" w:color="auto"/>
              <w:right w:val="single" w:sz="4" w:space="0" w:color="auto"/>
            </w:tcBorders>
            <w:shd w:val="clear" w:color="auto" w:fill="auto"/>
            <w:noWrap/>
            <w:vAlign w:val="bottom"/>
            <w:hideMark/>
          </w:tcPr>
          <w:p w14:paraId="4DFB1FF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3606836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Lulin.Chen@mediatek.com</w:t>
            </w:r>
          </w:p>
        </w:tc>
      </w:tr>
      <w:tr w:rsidR="007D391E" w:rsidRPr="007D391E" w14:paraId="58A6E23B"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697F4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5C4529E6"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10:02:28 PM</w:t>
            </w:r>
          </w:p>
        </w:tc>
        <w:tc>
          <w:tcPr>
            <w:tcW w:w="0" w:type="auto"/>
            <w:tcBorders>
              <w:top w:val="nil"/>
              <w:left w:val="nil"/>
              <w:bottom w:val="single" w:sz="4" w:space="0" w:color="auto"/>
              <w:right w:val="single" w:sz="4" w:space="0" w:color="auto"/>
            </w:tcBorders>
            <w:shd w:val="clear" w:color="auto" w:fill="auto"/>
            <w:noWrap/>
            <w:vAlign w:val="bottom"/>
            <w:hideMark/>
          </w:tcPr>
          <w:p w14:paraId="64654B9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1D120DC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thomase@xiaomi.com</w:t>
            </w:r>
          </w:p>
        </w:tc>
      </w:tr>
      <w:tr w:rsidR="007D391E" w:rsidRPr="007D391E" w14:paraId="2BDAF7EE"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41DCF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Shan Wey (Verizon) (Guest)</w:t>
            </w:r>
          </w:p>
        </w:tc>
        <w:tc>
          <w:tcPr>
            <w:tcW w:w="0" w:type="auto"/>
            <w:tcBorders>
              <w:top w:val="nil"/>
              <w:left w:val="nil"/>
              <w:bottom w:val="single" w:sz="4" w:space="0" w:color="auto"/>
              <w:right w:val="single" w:sz="4" w:space="0" w:color="auto"/>
            </w:tcBorders>
            <w:shd w:val="clear" w:color="auto" w:fill="auto"/>
            <w:noWrap/>
            <w:vAlign w:val="bottom"/>
            <w:hideMark/>
          </w:tcPr>
          <w:p w14:paraId="1AC66F95"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10:02:53 PM</w:t>
            </w:r>
          </w:p>
        </w:tc>
        <w:tc>
          <w:tcPr>
            <w:tcW w:w="0" w:type="auto"/>
            <w:tcBorders>
              <w:top w:val="nil"/>
              <w:left w:val="nil"/>
              <w:bottom w:val="single" w:sz="4" w:space="0" w:color="auto"/>
              <w:right w:val="single" w:sz="4" w:space="0" w:color="auto"/>
            </w:tcBorders>
            <w:shd w:val="clear" w:color="auto" w:fill="auto"/>
            <w:noWrap/>
            <w:vAlign w:val="bottom"/>
            <w:hideMark/>
          </w:tcPr>
          <w:p w14:paraId="49B37308"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0450D3D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7512A620"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663AB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0EE7E689"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10:04:00 PM</w:t>
            </w:r>
          </w:p>
        </w:tc>
        <w:tc>
          <w:tcPr>
            <w:tcW w:w="0" w:type="auto"/>
            <w:tcBorders>
              <w:top w:val="nil"/>
              <w:left w:val="nil"/>
              <w:bottom w:val="single" w:sz="4" w:space="0" w:color="auto"/>
              <w:right w:val="single" w:sz="4" w:space="0" w:color="auto"/>
            </w:tcBorders>
            <w:shd w:val="clear" w:color="auto" w:fill="auto"/>
            <w:noWrap/>
            <w:vAlign w:val="bottom"/>
            <w:hideMark/>
          </w:tcPr>
          <w:p w14:paraId="7183DDF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6AE883B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clo@qti.qualcomm.com</w:t>
            </w:r>
          </w:p>
        </w:tc>
      </w:tr>
      <w:tr w:rsidR="007D391E" w:rsidRPr="007D391E" w14:paraId="15A3A6C1"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7C09F1"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Prakash Reddy Kolan</w:t>
            </w:r>
          </w:p>
        </w:tc>
        <w:tc>
          <w:tcPr>
            <w:tcW w:w="0" w:type="auto"/>
            <w:tcBorders>
              <w:top w:val="nil"/>
              <w:left w:val="nil"/>
              <w:bottom w:val="single" w:sz="4" w:space="0" w:color="auto"/>
              <w:right w:val="single" w:sz="4" w:space="0" w:color="auto"/>
            </w:tcBorders>
            <w:shd w:val="clear" w:color="auto" w:fill="auto"/>
            <w:noWrap/>
            <w:vAlign w:val="bottom"/>
            <w:hideMark/>
          </w:tcPr>
          <w:p w14:paraId="1C96472F"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10:04:44 PM</w:t>
            </w:r>
          </w:p>
        </w:tc>
        <w:tc>
          <w:tcPr>
            <w:tcW w:w="0" w:type="auto"/>
            <w:tcBorders>
              <w:top w:val="nil"/>
              <w:left w:val="nil"/>
              <w:bottom w:val="single" w:sz="4" w:space="0" w:color="auto"/>
              <w:right w:val="single" w:sz="4" w:space="0" w:color="auto"/>
            </w:tcBorders>
            <w:shd w:val="clear" w:color="auto" w:fill="auto"/>
            <w:noWrap/>
            <w:vAlign w:val="bottom"/>
            <w:hideMark/>
          </w:tcPr>
          <w:p w14:paraId="4C35876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56m</w:t>
            </w:r>
          </w:p>
        </w:tc>
        <w:tc>
          <w:tcPr>
            <w:tcW w:w="0" w:type="auto"/>
            <w:tcBorders>
              <w:top w:val="nil"/>
              <w:left w:val="nil"/>
              <w:bottom w:val="single" w:sz="4" w:space="0" w:color="auto"/>
              <w:right w:val="single" w:sz="4" w:space="0" w:color="auto"/>
            </w:tcBorders>
            <w:shd w:val="clear" w:color="auto" w:fill="auto"/>
            <w:noWrap/>
            <w:vAlign w:val="bottom"/>
            <w:hideMark/>
          </w:tcPr>
          <w:p w14:paraId="3C975BA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p.kolan@samsung.com</w:t>
            </w:r>
          </w:p>
        </w:tc>
      </w:tr>
      <w:tr w:rsidR="007D391E" w:rsidRPr="007D391E" w14:paraId="7A80623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40FD7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Robert Edwards</w:t>
            </w:r>
          </w:p>
        </w:tc>
        <w:tc>
          <w:tcPr>
            <w:tcW w:w="0" w:type="auto"/>
            <w:tcBorders>
              <w:top w:val="nil"/>
              <w:left w:val="nil"/>
              <w:bottom w:val="single" w:sz="4" w:space="0" w:color="auto"/>
              <w:right w:val="single" w:sz="4" w:space="0" w:color="auto"/>
            </w:tcBorders>
            <w:shd w:val="clear" w:color="auto" w:fill="auto"/>
            <w:noWrap/>
            <w:vAlign w:val="bottom"/>
            <w:hideMark/>
          </w:tcPr>
          <w:p w14:paraId="5248F01C"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10:21:45 PM</w:t>
            </w:r>
          </w:p>
        </w:tc>
        <w:tc>
          <w:tcPr>
            <w:tcW w:w="0" w:type="auto"/>
            <w:tcBorders>
              <w:top w:val="nil"/>
              <w:left w:val="nil"/>
              <w:bottom w:val="single" w:sz="4" w:space="0" w:color="auto"/>
              <w:right w:val="single" w:sz="4" w:space="0" w:color="auto"/>
            </w:tcBorders>
            <w:shd w:val="clear" w:color="auto" w:fill="auto"/>
            <w:noWrap/>
            <w:vAlign w:val="bottom"/>
            <w:hideMark/>
          </w:tcPr>
          <w:p w14:paraId="53304441"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14m</w:t>
            </w:r>
          </w:p>
        </w:tc>
        <w:tc>
          <w:tcPr>
            <w:tcW w:w="0" w:type="auto"/>
            <w:tcBorders>
              <w:top w:val="nil"/>
              <w:left w:val="nil"/>
              <w:bottom w:val="single" w:sz="4" w:space="0" w:color="auto"/>
              <w:right w:val="single" w:sz="4" w:space="0" w:color="auto"/>
            </w:tcBorders>
            <w:shd w:val="clear" w:color="auto" w:fill="auto"/>
            <w:noWrap/>
            <w:vAlign w:val="bottom"/>
            <w:hideMark/>
          </w:tcPr>
          <w:p w14:paraId="7DB74288"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rob.edwards@matrixx.com</w:t>
            </w:r>
          </w:p>
        </w:tc>
      </w:tr>
      <w:tr w:rsidR="007D391E" w:rsidRPr="007D391E" w14:paraId="56937BC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44360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15D9ECAF"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10:24:39 PM</w:t>
            </w:r>
          </w:p>
        </w:tc>
        <w:tc>
          <w:tcPr>
            <w:tcW w:w="0" w:type="auto"/>
            <w:tcBorders>
              <w:top w:val="nil"/>
              <w:left w:val="nil"/>
              <w:bottom w:val="single" w:sz="4" w:space="0" w:color="auto"/>
              <w:right w:val="single" w:sz="4" w:space="0" w:color="auto"/>
            </w:tcBorders>
            <w:shd w:val="clear" w:color="auto" w:fill="auto"/>
            <w:noWrap/>
            <w:vAlign w:val="bottom"/>
            <w:hideMark/>
          </w:tcPr>
          <w:p w14:paraId="6459C14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5m</w:t>
            </w:r>
          </w:p>
        </w:tc>
        <w:tc>
          <w:tcPr>
            <w:tcW w:w="0" w:type="auto"/>
            <w:tcBorders>
              <w:top w:val="nil"/>
              <w:left w:val="nil"/>
              <w:bottom w:val="single" w:sz="4" w:space="0" w:color="auto"/>
              <w:right w:val="single" w:sz="4" w:space="0" w:color="auto"/>
            </w:tcBorders>
            <w:shd w:val="clear" w:color="auto" w:fill="auto"/>
            <w:noWrap/>
            <w:vAlign w:val="bottom"/>
            <w:hideMark/>
          </w:tcPr>
          <w:p w14:paraId="62579F9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BXLEE@dolby.com</w:t>
            </w:r>
          </w:p>
        </w:tc>
      </w:tr>
      <w:tr w:rsidR="007D391E" w:rsidRPr="007D391E" w14:paraId="6D4A106A"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FFE258"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XinWang MediaTek</w:t>
            </w:r>
          </w:p>
        </w:tc>
        <w:tc>
          <w:tcPr>
            <w:tcW w:w="0" w:type="auto"/>
            <w:tcBorders>
              <w:top w:val="nil"/>
              <w:left w:val="nil"/>
              <w:bottom w:val="single" w:sz="4" w:space="0" w:color="auto"/>
              <w:right w:val="single" w:sz="4" w:space="0" w:color="auto"/>
            </w:tcBorders>
            <w:shd w:val="clear" w:color="auto" w:fill="auto"/>
            <w:noWrap/>
            <w:vAlign w:val="bottom"/>
            <w:hideMark/>
          </w:tcPr>
          <w:p w14:paraId="5D9B497F"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10:39:58 PM</w:t>
            </w:r>
          </w:p>
        </w:tc>
        <w:tc>
          <w:tcPr>
            <w:tcW w:w="0" w:type="auto"/>
            <w:tcBorders>
              <w:top w:val="nil"/>
              <w:left w:val="nil"/>
              <w:bottom w:val="single" w:sz="4" w:space="0" w:color="auto"/>
              <w:right w:val="single" w:sz="4" w:space="0" w:color="auto"/>
            </w:tcBorders>
            <w:shd w:val="clear" w:color="auto" w:fill="auto"/>
            <w:noWrap/>
            <w:vAlign w:val="bottom"/>
            <w:hideMark/>
          </w:tcPr>
          <w:p w14:paraId="295F6CF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22m</w:t>
            </w:r>
          </w:p>
        </w:tc>
        <w:tc>
          <w:tcPr>
            <w:tcW w:w="0" w:type="auto"/>
            <w:tcBorders>
              <w:top w:val="nil"/>
              <w:left w:val="nil"/>
              <w:bottom w:val="single" w:sz="4" w:space="0" w:color="auto"/>
              <w:right w:val="single" w:sz="4" w:space="0" w:color="auto"/>
            </w:tcBorders>
            <w:shd w:val="clear" w:color="auto" w:fill="auto"/>
            <w:noWrap/>
            <w:vAlign w:val="bottom"/>
            <w:hideMark/>
          </w:tcPr>
          <w:p w14:paraId="4CE44C2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XinWang.MediaTek@mediatek.com</w:t>
            </w:r>
          </w:p>
        </w:tc>
      </w:tr>
      <w:tr w:rsidR="007D391E" w:rsidRPr="007D391E" w14:paraId="2B70CFC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649EB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28294452"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11:17:15 PM</w:t>
            </w:r>
          </w:p>
        </w:tc>
        <w:tc>
          <w:tcPr>
            <w:tcW w:w="0" w:type="auto"/>
            <w:tcBorders>
              <w:top w:val="nil"/>
              <w:left w:val="nil"/>
              <w:bottom w:val="single" w:sz="4" w:space="0" w:color="auto"/>
              <w:right w:val="single" w:sz="4" w:space="0" w:color="auto"/>
            </w:tcBorders>
            <w:shd w:val="clear" w:color="auto" w:fill="auto"/>
            <w:noWrap/>
            <w:vAlign w:val="bottom"/>
            <w:hideMark/>
          </w:tcPr>
          <w:p w14:paraId="522ECAF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44m 57s</w:t>
            </w:r>
          </w:p>
        </w:tc>
        <w:tc>
          <w:tcPr>
            <w:tcW w:w="0" w:type="auto"/>
            <w:tcBorders>
              <w:top w:val="nil"/>
              <w:left w:val="nil"/>
              <w:bottom w:val="single" w:sz="4" w:space="0" w:color="auto"/>
              <w:right w:val="single" w:sz="4" w:space="0" w:color="auto"/>
            </w:tcBorders>
            <w:shd w:val="clear" w:color="auto" w:fill="auto"/>
            <w:noWrap/>
            <w:vAlign w:val="bottom"/>
            <w:hideMark/>
          </w:tcPr>
          <w:p w14:paraId="682D430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bl>
    <w:p w14:paraId="21DF477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b/>
          <w:bCs/>
          <w:position w:val="0"/>
          <w:lang w:val="en"/>
        </w:rPr>
      </w:pPr>
    </w:p>
    <w:p w14:paraId="0DC5F2C8"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7DFFA5DD"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538B0CDD"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1879649C"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041584D9"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489639F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399105ED" w14:textId="20B5C228" w:rsidR="00E43F59" w:rsidRDefault="00E43F59" w:rsidP="00B833D9">
      <w:pPr>
        <w:pStyle w:val="Titre1"/>
        <w:ind w:leftChars="0" w:left="0" w:firstLineChars="0" w:firstLine="0"/>
      </w:pPr>
    </w:p>
    <w:p w14:paraId="6C3F3DDD" w14:textId="77777777" w:rsidR="00E43F59" w:rsidRPr="00E43F59" w:rsidRDefault="00E43F59" w:rsidP="00E43F59">
      <w:pPr>
        <w:ind w:left="0" w:hanging="2"/>
      </w:pPr>
    </w:p>
    <w:sectPr w:rsidR="00E43F59" w:rsidRPr="00E43F59">
      <w:headerReference w:type="even" r:id="rId61"/>
      <w:headerReference w:type="default" r:id="rId62"/>
      <w:footerReference w:type="even" r:id="rId63"/>
      <w:footerReference w:type="default" r:id="rId64"/>
      <w:headerReference w:type="first" r:id="rId65"/>
      <w:footerReference w:type="first" r:id="rId66"/>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5EACB" w14:textId="77777777" w:rsidR="007A4CE3" w:rsidRDefault="007A4CE3">
      <w:pPr>
        <w:spacing w:after="0" w:line="240" w:lineRule="auto"/>
        <w:ind w:left="0" w:hanging="2"/>
      </w:pPr>
      <w:r>
        <w:separator/>
      </w:r>
    </w:p>
  </w:endnote>
  <w:endnote w:type="continuationSeparator" w:id="0">
    <w:p w14:paraId="554A2C10" w14:textId="77777777" w:rsidR="007A4CE3" w:rsidRDefault="007A4CE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43BBA" w14:textId="77777777" w:rsidR="007A4CE3" w:rsidRDefault="007A4CE3">
      <w:pPr>
        <w:spacing w:after="0" w:line="240" w:lineRule="auto"/>
        <w:ind w:left="0" w:hanging="2"/>
      </w:pPr>
      <w:r>
        <w:separator/>
      </w:r>
    </w:p>
  </w:footnote>
  <w:footnote w:type="continuationSeparator" w:id="0">
    <w:p w14:paraId="15B3C1D9" w14:textId="77777777" w:rsidR="007A4CE3" w:rsidRDefault="007A4CE3">
      <w:pPr>
        <w:spacing w:after="0" w:line="240" w:lineRule="auto"/>
        <w:ind w:left="0" w:hanging="2"/>
      </w:pPr>
      <w:r>
        <w:continuationSeparator/>
      </w:r>
    </w:p>
  </w:footnote>
  <w:footnote w:id="1">
    <w:p w14:paraId="0D2699E7" w14:textId="619CE006" w:rsidR="00005413" w:rsidRPr="00B833D9"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r w:rsidR="008C2177">
        <w:rPr>
          <w:color w:val="000000"/>
          <w:sz w:val="18"/>
          <w:szCs w:val="18"/>
          <w:lang w:val="fr-FR"/>
        </w:rPr>
        <w:t xml:space="preserve"> </w:t>
      </w: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r w:rsidRPr="005B3CA7">
        <w:rPr>
          <w:color w:val="000000"/>
          <w:sz w:val="18"/>
          <w:szCs w:val="18"/>
          <w:lang w:val="fr-FR"/>
        </w:rPr>
        <w:tab/>
      </w:r>
      <w:r w:rsidRPr="00B833D9">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486E6649" w:rsidR="007F26DD" w:rsidRPr="0084724A" w:rsidRDefault="007F26DD" w:rsidP="007F26DD">
    <w:pPr>
      <w:tabs>
        <w:tab w:val="right" w:pos="9356"/>
      </w:tabs>
      <w:ind w:left="0" w:hanging="2"/>
      <w:rPr>
        <w:b/>
        <w:i/>
      </w:rPr>
    </w:pPr>
    <w:r>
      <w:t xml:space="preserve">3GPP </w:t>
    </w:r>
    <w:r w:rsidR="008C2177" w:rsidRPr="008C2177">
      <w:t>SA4-e (AH) MBS SWG post 116-e</w:t>
    </w:r>
    <w:r w:rsidRPr="0084724A">
      <w:rPr>
        <w:b/>
        <w:i/>
      </w:rPr>
      <w:tab/>
    </w:r>
    <w:r w:rsidRPr="0084724A">
      <w:rPr>
        <w:b/>
        <w:i/>
        <w:sz w:val="28"/>
        <w:szCs w:val="28"/>
      </w:rPr>
      <w:t xml:space="preserve">Tdoc </w:t>
    </w:r>
    <w:r w:rsidR="00B833D9" w:rsidRPr="00B833D9">
      <w:rPr>
        <w:b/>
        <w:i/>
        <w:sz w:val="28"/>
        <w:szCs w:val="28"/>
      </w:rPr>
      <w:t>S4aI221278</w:t>
    </w:r>
  </w:p>
  <w:p w14:paraId="7926C052" w14:textId="2F3D1D44" w:rsidR="007F26DD" w:rsidRPr="009F2A5D" w:rsidRDefault="00AF4B6A" w:rsidP="007F26DD">
    <w:pPr>
      <w:tabs>
        <w:tab w:val="right" w:pos="9360"/>
      </w:tabs>
      <w:ind w:left="0" w:hanging="2"/>
    </w:pPr>
    <w:r>
      <w:rPr>
        <w:lang w:eastAsia="zh-CN"/>
      </w:rPr>
      <w:t>Online meeting</w:t>
    </w:r>
    <w:r w:rsidR="008C2177">
      <w:rPr>
        <w:lang w:eastAsia="zh-CN"/>
      </w:rPr>
      <w:t>s</w:t>
    </w:r>
    <w:r>
      <w:rPr>
        <w:lang w:eastAsia="zh-CN"/>
      </w:rPr>
      <w:t xml:space="preserve">, </w:t>
    </w:r>
    <w:r w:rsidR="008C2177">
      <w:rPr>
        <w:lang w:eastAsia="zh-CN"/>
      </w:rPr>
      <w:t>2 Dec. 2021 – 4 Feb. 2022</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F70CFB"/>
    <w:multiLevelType w:val="multilevel"/>
    <w:tmpl w:val="5414F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734813"/>
    <w:multiLevelType w:val="multilevel"/>
    <w:tmpl w:val="8098D7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5200548"/>
    <w:multiLevelType w:val="multilevel"/>
    <w:tmpl w:val="A29CB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A44EC8"/>
    <w:multiLevelType w:val="multilevel"/>
    <w:tmpl w:val="4F421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1384F4F"/>
    <w:multiLevelType w:val="multilevel"/>
    <w:tmpl w:val="B3149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04409F8"/>
    <w:multiLevelType w:val="multilevel"/>
    <w:tmpl w:val="5EC05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1612AF"/>
    <w:multiLevelType w:val="multilevel"/>
    <w:tmpl w:val="0486E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DF94923"/>
    <w:multiLevelType w:val="multilevel"/>
    <w:tmpl w:val="F7FAF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0"/>
  </w:num>
  <w:num w:numId="2">
    <w:abstractNumId w:val="2"/>
  </w:num>
  <w:num w:numId="3">
    <w:abstractNumId w:val="22"/>
  </w:num>
  <w:num w:numId="4">
    <w:abstractNumId w:val="1"/>
  </w:num>
  <w:num w:numId="5">
    <w:abstractNumId w:val="11"/>
  </w:num>
  <w:num w:numId="6">
    <w:abstractNumId w:val="17"/>
  </w:num>
  <w:num w:numId="7">
    <w:abstractNumId w:val="26"/>
  </w:num>
  <w:num w:numId="8">
    <w:abstractNumId w:val="4"/>
  </w:num>
  <w:num w:numId="9">
    <w:abstractNumId w:val="12"/>
  </w:num>
  <w:num w:numId="10">
    <w:abstractNumId w:val="28"/>
  </w:num>
  <w:num w:numId="11">
    <w:abstractNumId w:val="15"/>
  </w:num>
  <w:num w:numId="12">
    <w:abstractNumId w:val="3"/>
  </w:num>
  <w:num w:numId="13">
    <w:abstractNumId w:val="16"/>
  </w:num>
  <w:num w:numId="14">
    <w:abstractNumId w:val="13"/>
  </w:num>
  <w:num w:numId="15">
    <w:abstractNumId w:val="29"/>
  </w:num>
  <w:num w:numId="16">
    <w:abstractNumId w:val="27"/>
  </w:num>
  <w:num w:numId="17">
    <w:abstractNumId w:val="0"/>
  </w:num>
  <w:num w:numId="18">
    <w:abstractNumId w:val="8"/>
  </w:num>
  <w:num w:numId="19">
    <w:abstractNumId w:val="14"/>
  </w:num>
  <w:num w:numId="20">
    <w:abstractNumId w:val="20"/>
  </w:num>
  <w:num w:numId="21">
    <w:abstractNumId w:val="10"/>
  </w:num>
  <w:num w:numId="22">
    <w:abstractNumId w:val="5"/>
  </w:num>
  <w:num w:numId="23">
    <w:abstractNumId w:val="9"/>
  </w:num>
  <w:num w:numId="24">
    <w:abstractNumId w:val="21"/>
  </w:num>
  <w:num w:numId="25">
    <w:abstractNumId w:val="18"/>
  </w:num>
  <w:num w:numId="26">
    <w:abstractNumId w:val="24"/>
  </w:num>
  <w:num w:numId="27">
    <w:abstractNumId w:val="23"/>
  </w:num>
  <w:num w:numId="28">
    <w:abstractNumId w:val="6"/>
  </w:num>
  <w:num w:numId="29">
    <w:abstractNumId w:val="25"/>
  </w:num>
  <w:num w:numId="30">
    <w:abstractNumId w:val="7"/>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16064E"/>
    <w:rsid w:val="00175D15"/>
    <w:rsid w:val="00177A9C"/>
    <w:rsid w:val="00181E87"/>
    <w:rsid w:val="001F64F8"/>
    <w:rsid w:val="00202A8E"/>
    <w:rsid w:val="00221FAC"/>
    <w:rsid w:val="00277C60"/>
    <w:rsid w:val="0029060F"/>
    <w:rsid w:val="002E54D1"/>
    <w:rsid w:val="002F1B1F"/>
    <w:rsid w:val="00326723"/>
    <w:rsid w:val="003B12C3"/>
    <w:rsid w:val="003B36B3"/>
    <w:rsid w:val="003F537D"/>
    <w:rsid w:val="00417065"/>
    <w:rsid w:val="004C62E7"/>
    <w:rsid w:val="005140F0"/>
    <w:rsid w:val="0058508A"/>
    <w:rsid w:val="005B3CA7"/>
    <w:rsid w:val="00640ECA"/>
    <w:rsid w:val="006D0664"/>
    <w:rsid w:val="00765790"/>
    <w:rsid w:val="007A4CE3"/>
    <w:rsid w:val="007C528F"/>
    <w:rsid w:val="007D391E"/>
    <w:rsid w:val="007E104A"/>
    <w:rsid w:val="007F26DD"/>
    <w:rsid w:val="00831FD1"/>
    <w:rsid w:val="00855DEC"/>
    <w:rsid w:val="008A3CB3"/>
    <w:rsid w:val="008B33E3"/>
    <w:rsid w:val="008C2177"/>
    <w:rsid w:val="008E3BFE"/>
    <w:rsid w:val="009245BE"/>
    <w:rsid w:val="009634CE"/>
    <w:rsid w:val="009B1B06"/>
    <w:rsid w:val="009B1F95"/>
    <w:rsid w:val="009C3AE0"/>
    <w:rsid w:val="009D36E4"/>
    <w:rsid w:val="009F2A5D"/>
    <w:rsid w:val="00A23F6F"/>
    <w:rsid w:val="00AD1769"/>
    <w:rsid w:val="00AF4B6A"/>
    <w:rsid w:val="00B833D9"/>
    <w:rsid w:val="00BA3D9A"/>
    <w:rsid w:val="00C32816"/>
    <w:rsid w:val="00C410C0"/>
    <w:rsid w:val="00D225F7"/>
    <w:rsid w:val="00D45FCD"/>
    <w:rsid w:val="00D57A81"/>
    <w:rsid w:val="00D712B1"/>
    <w:rsid w:val="00D94C69"/>
    <w:rsid w:val="00E43F59"/>
    <w:rsid w:val="00E474AF"/>
    <w:rsid w:val="00E81DF2"/>
    <w:rsid w:val="00EE5199"/>
    <w:rsid w:val="00EE722C"/>
    <w:rsid w:val="00F12BBD"/>
    <w:rsid w:val="00F32FD2"/>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868743">
      <w:bodyDiv w:val="1"/>
      <w:marLeft w:val="0"/>
      <w:marRight w:val="0"/>
      <w:marTop w:val="0"/>
      <w:marBottom w:val="0"/>
      <w:divBdr>
        <w:top w:val="none" w:sz="0" w:space="0" w:color="auto"/>
        <w:left w:val="none" w:sz="0" w:space="0" w:color="auto"/>
        <w:bottom w:val="none" w:sz="0" w:space="0" w:color="auto"/>
        <w:right w:val="none" w:sz="0" w:space="0" w:color="auto"/>
      </w:divBdr>
    </w:div>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16-e/Docs/S4-211605.zip" TargetMode="External"/><Relationship Id="rId21" Type="http://schemas.openxmlformats.org/officeDocument/2006/relationships/hyperlink" Target="https://www.3gpp.org/ftp/TSG_SA/WG4_CODEC/3GPP_SA4_AHOC_MTGs/SA4_MBS/Docs/S4aI211255.zip" TargetMode="External"/><Relationship Id="rId34" Type="http://schemas.openxmlformats.org/officeDocument/2006/relationships/hyperlink" Target="https://www.3gpp.org/ftp/tsg_sa/WG4_CODEC/TSGS4_116-e/Docs/S4-211644.zip" TargetMode="External"/><Relationship Id="rId42" Type="http://schemas.openxmlformats.org/officeDocument/2006/relationships/hyperlink" Target="https://list.etsi.org/scripts/wa.exe?A2=3GPP_TSG_SA_WG4_MBS;29b3a894.2112B&amp;S=" TargetMode="External"/><Relationship Id="rId47" Type="http://schemas.openxmlformats.org/officeDocument/2006/relationships/hyperlink" Target="https://www.3gpp.org/ftp/tsg_sa/WG4_CODEC/3GPP_SA4_AHOC_MTGs/SA4_MBS/Inbox/Drafts/S4aI211256r04.docx" TargetMode="External"/><Relationship Id="rId50" Type="http://schemas.openxmlformats.org/officeDocument/2006/relationships/hyperlink" Target="https://www.3gpp.org/ftp/tsg_sa/WG4_CODEC/TSGS4_116-e/Docs/S4-211677.zip" TargetMode="External"/><Relationship Id="rId55" Type="http://schemas.openxmlformats.org/officeDocument/2006/relationships/hyperlink" Target="https://www.3gpp.org/ftp/tsg_sa/WG4_CODEC/TSGS4_116-e/Docs/S4-211644.zip"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56.zip" TargetMode="External"/><Relationship Id="rId29" Type="http://schemas.openxmlformats.org/officeDocument/2006/relationships/hyperlink" Target="https://www.3gpp.org/ftp/TSG_SA/WG4_CODEC/3GPP_SA4_AHOC_MTGs/SA4_MBS/Docs/S4aI211252.zip" TargetMode="External"/><Relationship Id="rId11" Type="http://schemas.openxmlformats.org/officeDocument/2006/relationships/hyperlink" Target="https://www.3gpp.org/ftp/TSG_SA/WG4_CODEC/3GPP_SA4_AHOC_MTGs/SA4_MBS/Docs/S4aI211265.zip" TargetMode="External"/><Relationship Id="rId24" Type="http://schemas.openxmlformats.org/officeDocument/2006/relationships/hyperlink" Target="https://www.3gpp.org/ftp/TSG_SA/WG4_CODEC/3GPP_SA4_AHOC_MTGs/SA4_MBS/Docs/S4aI211265.zip" TargetMode="External"/><Relationship Id="rId32" Type="http://schemas.openxmlformats.org/officeDocument/2006/relationships/hyperlink" Target="https://www.3gpp.org/ftp/tsg_sa/TSG_SA/TSGs_90E_Electronic/Docs/SP-200937.zip" TargetMode="External"/><Relationship Id="rId37" Type="http://schemas.openxmlformats.org/officeDocument/2006/relationships/hyperlink" Target="https://list.etsi.org/scripts/wa.exe?A2=3GPP_TSG_SA_WG4_MBS;be897a4a.2112A&amp;S=" TargetMode="External"/><Relationship Id="rId40" Type="http://schemas.openxmlformats.org/officeDocument/2006/relationships/hyperlink" Target="https://list.etsi.org/scripts/wa.exe?A2=3GPP_TSG_SA_WG4_MBS;e7d81dfa.2112A&amp;S=" TargetMode="External"/><Relationship Id="rId45" Type="http://schemas.openxmlformats.org/officeDocument/2006/relationships/hyperlink" Target="https://www.3gpp.org/ftp/tsg_sa/WG4_CODEC/3GPP_SA4_AHOC_MTGs/SA4_MBS/Inbox/Drafts/S4aI211256r02.docx" TargetMode="External"/><Relationship Id="rId53" Type="http://schemas.openxmlformats.org/officeDocument/2006/relationships/hyperlink" Target="https://www.3gpp.org/ftp/tsg_sa/WG4_CODEC/TSGS4_116-e/Docs/S4-211677.zip" TargetMode="External"/><Relationship Id="rId58" Type="http://schemas.openxmlformats.org/officeDocument/2006/relationships/hyperlink" Target="https://www.3gpp.org/ftp/tsg_sa/WG4_CODEC/TSGS4_116-e/Docs/S4-211656.zip" TargetMode="External"/><Relationship Id="rId66"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eader" Target="header1.xml"/><Relationship Id="rId19" Type="http://schemas.openxmlformats.org/officeDocument/2006/relationships/hyperlink" Target="https://www.3gpp.org/ftp/tsg_sa/TSG_SA/TSGs_90E_Electronic/Docs/SP-200937.zip" TargetMode="External"/><Relationship Id="rId14" Type="http://schemas.openxmlformats.org/officeDocument/2006/relationships/hyperlink" Target="https://www.3gpp.org/ftp/TSG_SA/WG4_CODEC/3GPP_SA4_AHOC_MTGs/SA4_MBS/Docs/S4aI211260.zip" TargetMode="External"/><Relationship Id="rId22" Type="http://schemas.openxmlformats.org/officeDocument/2006/relationships/hyperlink" Target="https://www.3gpp.org/ftp/tsg_sa/TSG_SA/TSGs_91E_Electronic/Docs/SP-210241.zip" TargetMode="External"/><Relationship Id="rId27" Type="http://schemas.openxmlformats.org/officeDocument/2006/relationships/hyperlink" Target="https://www.3gpp.org/ftp/TSG_SA/WG4_CODEC/3GPP_SA4_AHOC_MTGs/SA4_MBS/Docs/S4aI211251.zip" TargetMode="External"/><Relationship Id="rId30" Type="http://schemas.openxmlformats.org/officeDocument/2006/relationships/hyperlink" Target="https://www.3gpp.org/ftp/TSG_SA/WG4_CODEC/3GPP_SA4_AHOC_MTGs/SA4_MBS/Docs/S4aI211260.zip" TargetMode="External"/><Relationship Id="rId35" Type="http://schemas.openxmlformats.org/officeDocument/2006/relationships/hyperlink" Target="https://www.3gpp.org/ftp/TSG_SA/WG4_CODEC/3GPP_SA4_AHOC_MTGs/SA4_MBS/Docs/S4aI211256.zip" TargetMode="External"/><Relationship Id="rId43" Type="http://schemas.openxmlformats.org/officeDocument/2006/relationships/hyperlink" Target="https://list.etsi.org/scripts/wa.exe?A2=3GPP_TSG_SA_WG4_MBS;3b447fb9.2112B&amp;S=" TargetMode="External"/><Relationship Id="rId48" Type="http://schemas.openxmlformats.org/officeDocument/2006/relationships/hyperlink" Target="https://www.3gpp.org/ftp/tsg_sa/TSG_SA/TSGs_90E_Electronic/Docs/SP-200937.zip" TargetMode="External"/><Relationship Id="rId56" Type="http://schemas.openxmlformats.org/officeDocument/2006/relationships/hyperlink" Target="https://www.3gpp.org/ftp/tsg_sa/WG4_CODEC/TSGS4_116-e/Docs/S4-211644.zip" TargetMode="External"/><Relationship Id="rId64" Type="http://schemas.openxmlformats.org/officeDocument/2006/relationships/footer" Target="footer2.xml"/><Relationship Id="rId8" Type="http://schemas.openxmlformats.org/officeDocument/2006/relationships/hyperlink" Target="https://docs.google.com/document/d/1QVNFem-tG1yD3BfDhKwM7HdBLzaQguCohRfBGW4Fv8k/edit?usp=sharing" TargetMode="External"/><Relationship Id="rId51" Type="http://schemas.openxmlformats.org/officeDocument/2006/relationships/hyperlink" Target="https://www.3gpp.org/ftp/tsg_sa/WG4_CODEC/TSGS4_116-e/Docs/S4-211605.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11251.zip" TargetMode="External"/><Relationship Id="rId17" Type="http://schemas.openxmlformats.org/officeDocument/2006/relationships/hyperlink" Target="https://www.3gpp.org/ftp/tsg_sa/WG4_CODEC/TSGS4_111-e/Docs/S4-201473.zip" TargetMode="External"/><Relationship Id="rId25" Type="http://schemas.openxmlformats.org/officeDocument/2006/relationships/hyperlink" Target="https://www.3gpp.org/ftp/tsg_sa/TSG_SA/TSGs_92E_Electronic_2021_06/Docs/SP-210374.zip" TargetMode="External"/><Relationship Id="rId33" Type="http://schemas.openxmlformats.org/officeDocument/2006/relationships/hyperlink" Target="https://www.3gpp.org/ftp/tsg_sa/TSG_SA/TSGs_92E_Electronic_2021_06/Docs/SP-210376.zip" TargetMode="External"/><Relationship Id="rId38" Type="http://schemas.openxmlformats.org/officeDocument/2006/relationships/hyperlink" Target="https://list.etsi.org/scripts/wa.exe?A2=3GPP_TSG_SA_WG4_MBS;a25a0847.2112A&amp;S=" TargetMode="External"/><Relationship Id="rId46" Type="http://schemas.openxmlformats.org/officeDocument/2006/relationships/hyperlink" Target="https://www.3gpp.org/ftp/tsg_sa/WG4_CODEC/3GPP_SA4_AHOC_MTGs/SA4_MBS/Inbox/Drafts/S4aI211256r03.docx" TargetMode="External"/><Relationship Id="rId59" Type="http://schemas.openxmlformats.org/officeDocument/2006/relationships/hyperlink" Target="https://www.3gpp.org/ftp/tsg_sa/WG4_CODEC/TSGS4_116-e/Docs/S4-211602.zip" TargetMode="External"/><Relationship Id="rId67" Type="http://schemas.openxmlformats.org/officeDocument/2006/relationships/fontTable" Target="fontTable.xml"/><Relationship Id="rId20" Type="http://schemas.openxmlformats.org/officeDocument/2006/relationships/hyperlink" Target="https://www.3gpp.org/ftp/tsg_sa/WG4_CODEC/TSGS4_115-e/Docs/S4-211316.zip" TargetMode="External"/><Relationship Id="rId41" Type="http://schemas.openxmlformats.org/officeDocument/2006/relationships/hyperlink" Target="https://list.etsi.org/scripts/wa.exe?A2=3GPP_TSG_SA_WG4_MBS;ac5fc6e1.2112A&amp;S=" TargetMode="External"/><Relationship Id="rId54" Type="http://schemas.openxmlformats.org/officeDocument/2006/relationships/hyperlink" Target="https://www.3gpp.org/ftp/tsg_sa/WG4_CODEC/TSGS4_116-e/Docs/S4-211677.zip"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264.zip" TargetMode="External"/><Relationship Id="rId23" Type="http://schemas.openxmlformats.org/officeDocument/2006/relationships/hyperlink" Target="https://www.3gpp.org/ftp/tsg_sa/WG4_CODEC/TSGS4_116-e/Docs/S4-211602.zip" TargetMode="External"/><Relationship Id="rId28" Type="http://schemas.openxmlformats.org/officeDocument/2006/relationships/hyperlink" Target="https://www.3gpp.org/ftp/tsg_sa/WG4_CODEC/3GPP_SA4_AHOC_MTGs/SA4_MBS/Inbox/Drafts/S4aI211251%20Update%20of%20config%20and%20report%20API%20resource%20structure%20for%2026.532%20(richardb%20comments%202021-12-01)-Qualcomm.docx" TargetMode="External"/><Relationship Id="rId36" Type="http://schemas.openxmlformats.org/officeDocument/2006/relationships/hyperlink" Target="https://list.etsi.org/scripts/wa.exe?A2=3GPP_TSG_SA_WG4_MBS;e9ae55fc.2112A&amp;S=" TargetMode="External"/><Relationship Id="rId49" Type="http://schemas.openxmlformats.org/officeDocument/2006/relationships/hyperlink" Target="https://www.3gpp.org/ftp/tsg_sa/TSG_SA/TSGs_92E_Electronic_2021_06/Docs/SP-210375.zip" TargetMode="External"/><Relationship Id="rId57" Type="http://schemas.openxmlformats.org/officeDocument/2006/relationships/hyperlink" Target="https://www.3gpp.org/ftp/tsg_sa/WG4_CODEC/TSGS4_116-e/Docs/S4-211656.zip" TargetMode="External"/><Relationship Id="rId10" Type="http://schemas.openxmlformats.org/officeDocument/2006/relationships/hyperlink" Target="https://www.3gpp.org/ftp/TSG_SA/WG4_CODEC/3GPP_SA4_AHOC_MTGs/SA4_MBS/Docs/S4aI211255.zip" TargetMode="External"/><Relationship Id="rId31" Type="http://schemas.openxmlformats.org/officeDocument/2006/relationships/hyperlink" Target="https://www.3gpp.org/ftp/TSG_SA/WG4_CODEC/3GPP_SA4_AHOC_MTGs/SA4_MBS/Docs/S4aI211264.zip" TargetMode="External"/><Relationship Id="rId44" Type="http://schemas.openxmlformats.org/officeDocument/2006/relationships/hyperlink" Target="https://www.3gpp.org/ftp/tsg_sa/WG4_CODEC/3GPP_SA4_AHOC_MTGs/SA4_MBS/Inbox/Drafts/S4aI211256r01.docx" TargetMode="External"/><Relationship Id="rId52" Type="http://schemas.openxmlformats.org/officeDocument/2006/relationships/hyperlink" Target="https://www.3gpp.org/ftp/tsg_sa/WG4_CODEC/TSGS4_116-e/Docs/S4-211605.zip" TargetMode="External"/><Relationship Id="rId60" Type="http://schemas.openxmlformats.org/officeDocument/2006/relationships/hyperlink" Target="https://www.3gpp.org/ftp/tsg_sa/WG4_CODEC/TSGS4_116-e/Docs/S4-211602.zip" TargetMode="External"/><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263.zip" TargetMode="External"/><Relationship Id="rId13" Type="http://schemas.openxmlformats.org/officeDocument/2006/relationships/hyperlink" Target="https://www.3gpp.org/ftp/TSG_SA/WG4_CODEC/3GPP_SA4_AHOC_MTGs/SA4_MBS/Docs/S4aI211252.zip" TargetMode="External"/><Relationship Id="rId18" Type="http://schemas.openxmlformats.org/officeDocument/2006/relationships/hyperlink" Target="https://www.3gpp.org/ftp/TSG_SA/WG4_CODEC/3GPP_SA4_AHOC_MTGs/SA4_MBS/Docs/S4aI211263.zip" TargetMode="External"/><Relationship Id="rId39" Type="http://schemas.openxmlformats.org/officeDocument/2006/relationships/hyperlink" Target="https://list.etsi.org/scripts/wa.exe?A2=3GPP_TSG_SA_WG4_MBS;33fc67d0.2112A&amp;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3212</Words>
  <Characters>18310</Characters>
  <Application>Microsoft Office Word</Application>
  <DocSecurity>0</DocSecurity>
  <Lines>152</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2021-12-21T14:43:00Z</dcterms:created>
  <dcterms:modified xsi:type="dcterms:W3CDTF">2021-12-21T15:32:00Z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